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71158F" w14:textId="7A886C69" w:rsidR="00D309CC" w:rsidRPr="004266F6" w:rsidRDefault="00D309CC" w:rsidP="00D46431">
      <w:pPr>
        <w:pStyle w:val="CH"/>
      </w:pPr>
      <w:bookmarkStart w:id="0" w:name="historyclause"/>
      <w:r w:rsidRPr="004266F6">
        <w:t xml:space="preserve">3GPP </w:t>
      </w:r>
      <w:r w:rsidR="00DB2F35">
        <w:t>TSG RAN</w:t>
      </w:r>
      <w:r w:rsidRPr="004266F6">
        <w:t xml:space="preserve"> </w:t>
      </w:r>
      <w:r w:rsidR="00024825">
        <w:t>WG</w:t>
      </w:r>
      <w:r w:rsidR="002711ED">
        <w:t>4</w:t>
      </w:r>
      <w:r w:rsidR="00024825">
        <w:t xml:space="preserve"> </w:t>
      </w:r>
      <w:r w:rsidRPr="004266F6">
        <w:t>Meeting #</w:t>
      </w:r>
      <w:r w:rsidR="00660D0C">
        <w:t>102</w:t>
      </w:r>
      <w:r w:rsidR="00C15C24">
        <w:t>-</w:t>
      </w:r>
      <w:r w:rsidR="00DB2F35">
        <w:t>e</w:t>
      </w:r>
      <w:r w:rsidRPr="004266F6">
        <w:tab/>
      </w:r>
      <w:r w:rsidR="002A0AFF">
        <w:t xml:space="preserve">        </w:t>
      </w:r>
      <w:r w:rsidR="00527012">
        <w:t xml:space="preserve">     </w:t>
      </w:r>
      <w:r w:rsidR="0028318B">
        <w:t xml:space="preserve">    </w:t>
      </w:r>
      <w:r w:rsidR="00527012">
        <w:t xml:space="preserve">  </w:t>
      </w:r>
      <w:r w:rsidR="007D30FD">
        <w:t xml:space="preserve">       </w:t>
      </w:r>
      <w:r w:rsidR="00702B0E" w:rsidRPr="00702B0E">
        <w:t>R4-2203696</w:t>
      </w:r>
    </w:p>
    <w:p w14:paraId="1C54FDC5" w14:textId="54C6BC09" w:rsidR="00D309CC" w:rsidRPr="00FD166F" w:rsidRDefault="00DB2F35" w:rsidP="00D46431">
      <w:pPr>
        <w:pStyle w:val="CH"/>
        <w:tabs>
          <w:tab w:val="clear" w:pos="7920"/>
        </w:tabs>
        <w:rPr>
          <w:b w:val="0"/>
        </w:rPr>
      </w:pPr>
      <w:r>
        <w:t>Electronic Meeting</w:t>
      </w:r>
      <w:r w:rsidR="004266F6" w:rsidRPr="004266F6">
        <w:t xml:space="preserve">, </w:t>
      </w:r>
      <w:r w:rsidR="00660D0C">
        <w:t>21</w:t>
      </w:r>
      <w:r w:rsidR="00660D0C">
        <w:rPr>
          <w:vertAlign w:val="superscript"/>
        </w:rPr>
        <w:t>th</w:t>
      </w:r>
      <w:r w:rsidR="00660D0C">
        <w:t xml:space="preserve"> February –</w:t>
      </w:r>
      <w:r w:rsidR="00024825">
        <w:t xml:space="preserve"> </w:t>
      </w:r>
      <w:r w:rsidR="00660D0C">
        <w:t>3</w:t>
      </w:r>
      <w:r w:rsidR="00660D0C">
        <w:rPr>
          <w:vertAlign w:val="superscript"/>
        </w:rPr>
        <w:t>rd</w:t>
      </w:r>
      <w:r w:rsidR="00660D0C">
        <w:t xml:space="preserve"> March  </w:t>
      </w:r>
      <w:r w:rsidR="0012456C">
        <w:t>2022</w:t>
      </w:r>
      <w:r w:rsidR="00D46431">
        <w:tab/>
      </w:r>
    </w:p>
    <w:p w14:paraId="03983AD9" w14:textId="77777777" w:rsidR="00D309CC" w:rsidRDefault="00D309CC" w:rsidP="00D309CC">
      <w:pPr>
        <w:tabs>
          <w:tab w:val="left" w:pos="2160"/>
        </w:tabs>
        <w:rPr>
          <w:rFonts w:ascii="Arial" w:hAnsi="Arial" w:cs="Arial"/>
          <w:b/>
        </w:rPr>
      </w:pPr>
    </w:p>
    <w:p w14:paraId="021646DD" w14:textId="2C0B78B9" w:rsidR="00DB2F35" w:rsidRPr="00DB2F35" w:rsidRDefault="00D309CC" w:rsidP="00DB2F35">
      <w:pPr>
        <w:pStyle w:val="CH"/>
        <w:spacing w:after="180"/>
      </w:pPr>
      <w:r w:rsidRPr="004266F6">
        <w:t>Agenda item:</w:t>
      </w:r>
      <w:r w:rsidRPr="004266F6">
        <w:tab/>
      </w:r>
      <w:r w:rsidR="009C4A5F" w:rsidRPr="009C4A5F">
        <w:t>10.1.3.3</w:t>
      </w:r>
    </w:p>
    <w:p w14:paraId="2BA95052" w14:textId="4FFE4AE5" w:rsidR="00D309CC" w:rsidRPr="004266F6" w:rsidRDefault="007B5C8F" w:rsidP="0089579C">
      <w:pPr>
        <w:pStyle w:val="CH"/>
        <w:tabs>
          <w:tab w:val="clear" w:pos="7920"/>
          <w:tab w:val="clear" w:pos="9639"/>
          <w:tab w:val="left" w:pos="5093"/>
        </w:tabs>
        <w:spacing w:after="180"/>
        <w:rPr>
          <w:b w:val="0"/>
        </w:rPr>
      </w:pPr>
      <w:r w:rsidRPr="004266F6">
        <w:t>S</w:t>
      </w:r>
      <w:r w:rsidR="0028318B">
        <w:t>ource</w:t>
      </w:r>
      <w:r w:rsidRPr="004266F6">
        <w:t>:</w:t>
      </w:r>
      <w:r w:rsidRPr="004266F6">
        <w:tab/>
      </w:r>
      <w:r w:rsidR="0028318B">
        <w:t xml:space="preserve">Apple </w:t>
      </w:r>
      <w:r w:rsidR="007D30FD">
        <w:t>Hungary</w:t>
      </w:r>
      <w:r w:rsidR="00427882">
        <w:t xml:space="preserve"> </w:t>
      </w:r>
      <w:r w:rsidR="00E56E0F">
        <w:t>Kft.</w:t>
      </w:r>
      <w:r w:rsidR="0052090F">
        <w:t>, MVG</w:t>
      </w:r>
    </w:p>
    <w:p w14:paraId="276F80EF" w14:textId="2592709E" w:rsidR="007B5C8F" w:rsidRPr="007B5C8F" w:rsidRDefault="00D309CC" w:rsidP="007B5C8F">
      <w:pPr>
        <w:pStyle w:val="CH"/>
        <w:spacing w:after="180"/>
      </w:pPr>
      <w:r w:rsidRPr="004266F6">
        <w:t>Title:</w:t>
      </w:r>
      <w:r w:rsidR="007B5C8F">
        <w:t xml:space="preserve">       </w:t>
      </w:r>
      <w:r w:rsidR="006C5FAB">
        <w:t xml:space="preserve">                  </w:t>
      </w:r>
      <w:r w:rsidR="002711ED">
        <w:t>FR1 MIMO OTA Lab Alignment</w:t>
      </w:r>
      <w:r w:rsidR="00EC12FC">
        <w:t>,</w:t>
      </w:r>
      <w:r w:rsidR="00BE48A5">
        <w:t xml:space="preserve"> </w:t>
      </w:r>
      <w:r w:rsidR="00EC12FC">
        <w:t xml:space="preserve">Channel Model </w:t>
      </w:r>
      <w:r w:rsidR="007A23A4">
        <w:t>Validation</w:t>
      </w:r>
      <w:r w:rsidR="00FD4EF0">
        <w:t xml:space="preserve"> </w:t>
      </w:r>
      <w:r w:rsidR="00934F27">
        <w:t>update</w:t>
      </w:r>
    </w:p>
    <w:p w14:paraId="261114D2" w14:textId="220F1819" w:rsidR="00D309CC" w:rsidRPr="00E72F3B" w:rsidRDefault="00D309CC" w:rsidP="00DB2F35">
      <w:pPr>
        <w:pStyle w:val="CH"/>
        <w:spacing w:after="180"/>
        <w:rPr>
          <w:color w:val="000000" w:themeColor="text1"/>
          <w:u w:val="single"/>
        </w:rPr>
      </w:pPr>
      <w:r w:rsidRPr="004266F6">
        <w:t>Document for:</w:t>
      </w:r>
      <w:r w:rsidRPr="004266F6">
        <w:tab/>
      </w:r>
      <w:r w:rsidR="00AE753F" w:rsidRPr="00E72F3B">
        <w:rPr>
          <w:color w:val="000000" w:themeColor="text1"/>
        </w:rPr>
        <w:t xml:space="preserve">Discussion </w:t>
      </w:r>
    </w:p>
    <w:p w14:paraId="7753BAE0" w14:textId="77777777" w:rsidR="008E7986" w:rsidRPr="00DB2F35" w:rsidRDefault="008E7986" w:rsidP="008E7986">
      <w:pPr>
        <w:pStyle w:val="Heading1"/>
        <w:rPr>
          <w:rFonts w:cs="Arial"/>
        </w:rPr>
      </w:pPr>
      <w:r w:rsidRPr="00DB2F35">
        <w:rPr>
          <w:rFonts w:cs="Arial"/>
        </w:rPr>
        <w:t>1</w:t>
      </w:r>
      <w:r w:rsidRPr="00DB2F35">
        <w:rPr>
          <w:rFonts w:cs="Arial"/>
        </w:rPr>
        <w:tab/>
        <w:t xml:space="preserve">Introduction </w:t>
      </w:r>
    </w:p>
    <w:p w14:paraId="4BA5D06A" w14:textId="50CDBE9A" w:rsidR="00624475" w:rsidRDefault="00A16F00" w:rsidP="0043652D">
      <w:pPr>
        <w:spacing w:before="120" w:after="120"/>
        <w:jc w:val="both"/>
        <w:rPr>
          <w:rFonts w:ascii="Arial" w:eastAsia="MS Mincho" w:hAnsi="Arial" w:cs="Arial"/>
        </w:rPr>
      </w:pPr>
      <w:r>
        <w:rPr>
          <w:rFonts w:ascii="Arial" w:eastAsia="MS Mincho" w:hAnsi="Arial" w:cs="Arial"/>
        </w:rPr>
        <w:t xml:space="preserve">As defined on previous contributions [1,2], the FR1 MIMO OTA Lab Alignment activity is currently under way. Based on the initial timeline defined on [3] the </w:t>
      </w:r>
      <w:r w:rsidR="003B3203">
        <w:rPr>
          <w:rFonts w:ascii="Arial" w:eastAsia="MS Mincho" w:hAnsi="Arial" w:cs="Arial"/>
        </w:rPr>
        <w:t xml:space="preserve">volunteer </w:t>
      </w:r>
      <w:r w:rsidR="00075B77">
        <w:rPr>
          <w:rFonts w:ascii="Arial" w:eastAsia="MS Mincho" w:hAnsi="Arial" w:cs="Arial"/>
        </w:rPr>
        <w:t xml:space="preserve">test labs </w:t>
      </w:r>
      <w:r w:rsidR="005D2099">
        <w:rPr>
          <w:rFonts w:ascii="Arial" w:eastAsia="MS Mincho" w:hAnsi="Arial" w:cs="Arial"/>
        </w:rPr>
        <w:t>were</w:t>
      </w:r>
      <w:r w:rsidR="00075B77">
        <w:rPr>
          <w:rFonts w:ascii="Arial" w:eastAsia="MS Mincho" w:hAnsi="Arial" w:cs="Arial"/>
        </w:rPr>
        <w:t xml:space="preserve"> defined prior to RAN4 #101-e as follows:</w:t>
      </w:r>
    </w:p>
    <w:p w14:paraId="001603F9" w14:textId="77777777" w:rsidR="00E45278" w:rsidRDefault="00E45278" w:rsidP="0043652D">
      <w:pPr>
        <w:spacing w:before="120" w:after="120"/>
        <w:jc w:val="both"/>
        <w:rPr>
          <w:rFonts w:ascii="Arial" w:eastAsia="MS Mincho" w:hAnsi="Arial" w:cs="Arial"/>
        </w:rPr>
      </w:pPr>
    </w:p>
    <w:tbl>
      <w:tblPr>
        <w:tblW w:w="0" w:type="auto"/>
        <w:tblCellMar>
          <w:left w:w="0" w:type="dxa"/>
          <w:right w:w="0" w:type="dxa"/>
        </w:tblCellMar>
        <w:tblLook w:val="04A0" w:firstRow="1" w:lastRow="0" w:firstColumn="1" w:lastColumn="0" w:noHBand="0" w:noVBand="1"/>
      </w:tblPr>
      <w:tblGrid>
        <w:gridCol w:w="554"/>
        <w:gridCol w:w="1817"/>
        <w:gridCol w:w="2569"/>
        <w:gridCol w:w="4590"/>
      </w:tblGrid>
      <w:tr w:rsidR="005D2099" w:rsidRPr="005D2099" w14:paraId="0A30039B" w14:textId="77777777" w:rsidTr="005D2099">
        <w:tc>
          <w:tcPr>
            <w:tcW w:w="554" w:type="dxa"/>
            <w:tcBorders>
              <w:top w:val="single" w:sz="8" w:space="0" w:color="auto"/>
              <w:left w:val="single" w:sz="8" w:space="0" w:color="auto"/>
              <w:bottom w:val="single" w:sz="8" w:space="0" w:color="auto"/>
              <w:right w:val="single" w:sz="8" w:space="0" w:color="auto"/>
            </w:tcBorders>
            <w:shd w:val="clear" w:color="auto" w:fill="FFFF00"/>
            <w:tcMar>
              <w:top w:w="0" w:type="dxa"/>
              <w:left w:w="108" w:type="dxa"/>
              <w:bottom w:w="0" w:type="dxa"/>
              <w:right w:w="108" w:type="dxa"/>
            </w:tcMar>
            <w:hideMark/>
          </w:tcPr>
          <w:p w14:paraId="776CB489"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w:t>
            </w:r>
          </w:p>
        </w:tc>
        <w:tc>
          <w:tcPr>
            <w:tcW w:w="1817" w:type="dxa"/>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2056D233"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b/>
                <w:bCs/>
                <w:lang w:val="en-US"/>
              </w:rPr>
              <w:t>Lab volunteer</w:t>
            </w:r>
          </w:p>
        </w:tc>
        <w:tc>
          <w:tcPr>
            <w:tcW w:w="2569" w:type="dxa"/>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3DCAADB1"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b/>
                <w:bCs/>
                <w:lang w:val="en-US"/>
              </w:rPr>
              <w:t>City (Lab address)</w:t>
            </w:r>
          </w:p>
        </w:tc>
        <w:tc>
          <w:tcPr>
            <w:tcW w:w="4590" w:type="dxa"/>
            <w:tcBorders>
              <w:top w:val="single" w:sz="8" w:space="0" w:color="auto"/>
              <w:left w:val="nil"/>
              <w:bottom w:val="single" w:sz="8" w:space="0" w:color="auto"/>
              <w:right w:val="single" w:sz="8" w:space="0" w:color="auto"/>
            </w:tcBorders>
            <w:shd w:val="clear" w:color="auto" w:fill="FFFF00"/>
            <w:hideMark/>
          </w:tcPr>
          <w:p w14:paraId="23763DDD"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b/>
                <w:bCs/>
                <w:lang w:val="en-US"/>
              </w:rPr>
              <w:t>Contact Info.</w:t>
            </w:r>
          </w:p>
        </w:tc>
      </w:tr>
      <w:tr w:rsidR="005D2099" w:rsidRPr="005D2099" w14:paraId="7EB3419B" w14:textId="77777777" w:rsidTr="005D2099">
        <w:trPr>
          <w:trHeight w:val="436"/>
        </w:trPr>
        <w:tc>
          <w:tcPr>
            <w:tcW w:w="55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070D40"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1</w:t>
            </w:r>
          </w:p>
        </w:tc>
        <w:tc>
          <w:tcPr>
            <w:tcW w:w="1817" w:type="dxa"/>
            <w:tcBorders>
              <w:top w:val="nil"/>
              <w:left w:val="nil"/>
              <w:bottom w:val="single" w:sz="8" w:space="0" w:color="auto"/>
              <w:right w:val="single" w:sz="8" w:space="0" w:color="auto"/>
            </w:tcBorders>
            <w:tcMar>
              <w:top w:w="0" w:type="dxa"/>
              <w:left w:w="108" w:type="dxa"/>
              <w:bottom w:w="0" w:type="dxa"/>
              <w:right w:w="108" w:type="dxa"/>
            </w:tcMar>
            <w:hideMark/>
          </w:tcPr>
          <w:p w14:paraId="7C943613"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CAICT</w:t>
            </w:r>
          </w:p>
        </w:tc>
        <w:tc>
          <w:tcPr>
            <w:tcW w:w="2569" w:type="dxa"/>
            <w:tcBorders>
              <w:top w:val="nil"/>
              <w:left w:val="nil"/>
              <w:bottom w:val="single" w:sz="8" w:space="0" w:color="auto"/>
              <w:right w:val="single" w:sz="8" w:space="0" w:color="auto"/>
            </w:tcBorders>
            <w:tcMar>
              <w:top w:w="0" w:type="dxa"/>
              <w:left w:w="108" w:type="dxa"/>
              <w:bottom w:w="0" w:type="dxa"/>
              <w:right w:w="108" w:type="dxa"/>
            </w:tcMar>
            <w:hideMark/>
          </w:tcPr>
          <w:p w14:paraId="5CEB7169"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Beijing, China</w:t>
            </w:r>
          </w:p>
        </w:tc>
        <w:tc>
          <w:tcPr>
            <w:tcW w:w="4590" w:type="dxa"/>
            <w:tcBorders>
              <w:top w:val="nil"/>
              <w:left w:val="nil"/>
              <w:bottom w:val="single" w:sz="8" w:space="0" w:color="auto"/>
              <w:right w:val="single" w:sz="8" w:space="0" w:color="auto"/>
            </w:tcBorders>
            <w:hideMark/>
          </w:tcPr>
          <w:p w14:paraId="4F6AA262"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Xuan Yi, </w:t>
            </w:r>
            <w:hyperlink r:id="rId9" w:history="1">
              <w:r w:rsidRPr="005D2099">
                <w:rPr>
                  <w:rStyle w:val="Hyperlink"/>
                  <w:rFonts w:ascii="Arial" w:eastAsia="MS Mincho" w:hAnsi="Arial" w:cs="Arial"/>
                  <w:lang w:val="en-US"/>
                </w:rPr>
                <w:t>yixuan@caict.ac.cn</w:t>
              </w:r>
            </w:hyperlink>
            <w:r w:rsidRPr="005D2099">
              <w:rPr>
                <w:rFonts w:ascii="Arial" w:eastAsia="MS Mincho" w:hAnsi="Arial" w:cs="Arial"/>
                <w:lang w:val="en-US"/>
              </w:rPr>
              <w:t> </w:t>
            </w:r>
          </w:p>
          <w:p w14:paraId="48E47041"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Siting Zhu, </w:t>
            </w:r>
            <w:hyperlink r:id="rId10" w:history="1">
              <w:r w:rsidRPr="005D2099">
                <w:rPr>
                  <w:rStyle w:val="Hyperlink"/>
                  <w:rFonts w:ascii="Arial" w:eastAsia="MS Mincho" w:hAnsi="Arial" w:cs="Arial"/>
                  <w:lang w:val="en-US"/>
                </w:rPr>
                <w:t>zhusiting@caict.ac.cn</w:t>
              </w:r>
            </w:hyperlink>
            <w:r w:rsidRPr="005D2099">
              <w:rPr>
                <w:rFonts w:ascii="Arial" w:eastAsia="MS Mincho" w:hAnsi="Arial" w:cs="Arial"/>
                <w:lang w:val="en-US"/>
              </w:rPr>
              <w:t> </w:t>
            </w:r>
          </w:p>
        </w:tc>
      </w:tr>
      <w:tr w:rsidR="005D2099" w:rsidRPr="005D2099" w14:paraId="4454B687" w14:textId="77777777" w:rsidTr="005D2099">
        <w:tc>
          <w:tcPr>
            <w:tcW w:w="55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DE8C8E6"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2</w:t>
            </w:r>
          </w:p>
        </w:tc>
        <w:tc>
          <w:tcPr>
            <w:tcW w:w="1817" w:type="dxa"/>
            <w:tcBorders>
              <w:top w:val="nil"/>
              <w:left w:val="nil"/>
              <w:bottom w:val="single" w:sz="8" w:space="0" w:color="auto"/>
              <w:right w:val="single" w:sz="8" w:space="0" w:color="auto"/>
            </w:tcBorders>
            <w:tcMar>
              <w:top w:w="0" w:type="dxa"/>
              <w:left w:w="108" w:type="dxa"/>
              <w:bottom w:w="0" w:type="dxa"/>
              <w:right w:w="108" w:type="dxa"/>
            </w:tcMar>
            <w:hideMark/>
          </w:tcPr>
          <w:p w14:paraId="2670077B"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Huawei</w:t>
            </w:r>
          </w:p>
        </w:tc>
        <w:tc>
          <w:tcPr>
            <w:tcW w:w="2569" w:type="dxa"/>
            <w:tcBorders>
              <w:top w:val="nil"/>
              <w:left w:val="nil"/>
              <w:bottom w:val="single" w:sz="8" w:space="0" w:color="auto"/>
              <w:right w:val="single" w:sz="8" w:space="0" w:color="auto"/>
            </w:tcBorders>
            <w:tcMar>
              <w:top w:w="0" w:type="dxa"/>
              <w:left w:w="108" w:type="dxa"/>
              <w:bottom w:w="0" w:type="dxa"/>
              <w:right w:w="108" w:type="dxa"/>
            </w:tcMar>
            <w:hideMark/>
          </w:tcPr>
          <w:p w14:paraId="32DBD10D"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Shanghai, China</w:t>
            </w:r>
          </w:p>
        </w:tc>
        <w:tc>
          <w:tcPr>
            <w:tcW w:w="4590" w:type="dxa"/>
            <w:tcBorders>
              <w:top w:val="nil"/>
              <w:left w:val="nil"/>
              <w:bottom w:val="single" w:sz="8" w:space="0" w:color="auto"/>
              <w:right w:val="single" w:sz="8" w:space="0" w:color="auto"/>
            </w:tcBorders>
            <w:hideMark/>
          </w:tcPr>
          <w:p w14:paraId="35EFB19F"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Li jin xing, </w:t>
            </w:r>
            <w:hyperlink r:id="rId11" w:history="1">
              <w:r w:rsidRPr="005D2099">
                <w:rPr>
                  <w:rStyle w:val="Hyperlink"/>
                  <w:rFonts w:ascii="Arial" w:eastAsia="MS Mincho" w:hAnsi="Arial" w:cs="Arial"/>
                  <w:lang w:val="en-US"/>
                </w:rPr>
                <w:t>lijinxing3@huawei.com</w:t>
              </w:r>
            </w:hyperlink>
          </w:p>
          <w:p w14:paraId="477DE8B1"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Lin hui, </w:t>
            </w:r>
            <w:hyperlink r:id="rId12" w:history="1">
              <w:r w:rsidRPr="005D2099">
                <w:rPr>
                  <w:rStyle w:val="Hyperlink"/>
                  <w:rFonts w:ascii="Arial" w:eastAsia="MS Mincho" w:hAnsi="Arial" w:cs="Arial"/>
                  <w:lang w:val="en-US"/>
                </w:rPr>
                <w:t>linhui20@huawei.com</w:t>
              </w:r>
            </w:hyperlink>
          </w:p>
        </w:tc>
      </w:tr>
      <w:tr w:rsidR="005D2099" w:rsidRPr="005D2099" w14:paraId="630E1AB0" w14:textId="77777777" w:rsidTr="005D2099">
        <w:tc>
          <w:tcPr>
            <w:tcW w:w="55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0EB25EC"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3</w:t>
            </w:r>
          </w:p>
        </w:tc>
        <w:tc>
          <w:tcPr>
            <w:tcW w:w="1817" w:type="dxa"/>
            <w:tcBorders>
              <w:top w:val="nil"/>
              <w:left w:val="nil"/>
              <w:bottom w:val="single" w:sz="8" w:space="0" w:color="auto"/>
              <w:right w:val="single" w:sz="8" w:space="0" w:color="auto"/>
            </w:tcBorders>
            <w:tcMar>
              <w:top w:w="0" w:type="dxa"/>
              <w:left w:w="108" w:type="dxa"/>
              <w:bottom w:w="0" w:type="dxa"/>
              <w:right w:w="108" w:type="dxa"/>
            </w:tcMar>
            <w:hideMark/>
          </w:tcPr>
          <w:p w14:paraId="581A9025"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Xiaomi</w:t>
            </w:r>
          </w:p>
        </w:tc>
        <w:tc>
          <w:tcPr>
            <w:tcW w:w="2569" w:type="dxa"/>
            <w:tcBorders>
              <w:top w:val="nil"/>
              <w:left w:val="nil"/>
              <w:bottom w:val="single" w:sz="8" w:space="0" w:color="auto"/>
              <w:right w:val="single" w:sz="8" w:space="0" w:color="auto"/>
            </w:tcBorders>
            <w:tcMar>
              <w:top w:w="0" w:type="dxa"/>
              <w:left w:w="108" w:type="dxa"/>
              <w:bottom w:w="0" w:type="dxa"/>
              <w:right w:w="108" w:type="dxa"/>
            </w:tcMar>
            <w:hideMark/>
          </w:tcPr>
          <w:p w14:paraId="0E18CB3D"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Beijing, China</w:t>
            </w:r>
          </w:p>
        </w:tc>
        <w:tc>
          <w:tcPr>
            <w:tcW w:w="4590" w:type="dxa"/>
            <w:tcBorders>
              <w:top w:val="nil"/>
              <w:left w:val="nil"/>
              <w:bottom w:val="single" w:sz="8" w:space="0" w:color="auto"/>
              <w:right w:val="single" w:sz="8" w:space="0" w:color="auto"/>
            </w:tcBorders>
            <w:hideMark/>
          </w:tcPr>
          <w:p w14:paraId="6839A266"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Rui Zhou, </w:t>
            </w:r>
            <w:hyperlink r:id="rId13" w:history="1">
              <w:r w:rsidRPr="005D2099">
                <w:rPr>
                  <w:rStyle w:val="Hyperlink"/>
                  <w:rFonts w:ascii="Arial" w:eastAsia="MS Mincho" w:hAnsi="Arial" w:cs="Arial"/>
                  <w:lang w:val="en-US"/>
                </w:rPr>
                <w:t>zhourui1@xiaomi.com</w:t>
              </w:r>
            </w:hyperlink>
            <w:r w:rsidRPr="005D2099">
              <w:rPr>
                <w:rFonts w:ascii="Arial" w:eastAsia="MS Mincho" w:hAnsi="Arial" w:cs="Arial"/>
                <w:lang w:val="en-US"/>
              </w:rPr>
              <w:t> </w:t>
            </w:r>
          </w:p>
          <w:p w14:paraId="06180896"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Baojun Feng, </w:t>
            </w:r>
            <w:hyperlink r:id="rId14" w:history="1">
              <w:r w:rsidRPr="005D2099">
                <w:rPr>
                  <w:rStyle w:val="Hyperlink"/>
                  <w:rFonts w:ascii="Arial" w:eastAsia="MS Mincho" w:hAnsi="Arial" w:cs="Arial"/>
                  <w:lang w:val="en-US"/>
                </w:rPr>
                <w:t>fengbaojun@xiaomi.com</w:t>
              </w:r>
            </w:hyperlink>
          </w:p>
        </w:tc>
      </w:tr>
      <w:tr w:rsidR="005D2099" w:rsidRPr="005D2099" w14:paraId="2142E2B5" w14:textId="77777777" w:rsidTr="005D2099">
        <w:tc>
          <w:tcPr>
            <w:tcW w:w="55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22B49F"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4</w:t>
            </w:r>
          </w:p>
        </w:tc>
        <w:tc>
          <w:tcPr>
            <w:tcW w:w="1817" w:type="dxa"/>
            <w:tcBorders>
              <w:top w:val="nil"/>
              <w:left w:val="nil"/>
              <w:bottom w:val="single" w:sz="8" w:space="0" w:color="auto"/>
              <w:right w:val="single" w:sz="8" w:space="0" w:color="auto"/>
            </w:tcBorders>
            <w:tcMar>
              <w:top w:w="0" w:type="dxa"/>
              <w:left w:w="108" w:type="dxa"/>
              <w:bottom w:w="0" w:type="dxa"/>
              <w:right w:w="108" w:type="dxa"/>
            </w:tcMar>
            <w:hideMark/>
          </w:tcPr>
          <w:p w14:paraId="6177F3B4"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MediaTek </w:t>
            </w:r>
          </w:p>
        </w:tc>
        <w:tc>
          <w:tcPr>
            <w:tcW w:w="2569" w:type="dxa"/>
            <w:tcBorders>
              <w:top w:val="nil"/>
              <w:left w:val="nil"/>
              <w:bottom w:val="single" w:sz="8" w:space="0" w:color="auto"/>
              <w:right w:val="single" w:sz="8" w:space="0" w:color="auto"/>
            </w:tcBorders>
            <w:tcMar>
              <w:top w:w="0" w:type="dxa"/>
              <w:left w:w="108" w:type="dxa"/>
              <w:bottom w:w="0" w:type="dxa"/>
              <w:right w:w="108" w:type="dxa"/>
            </w:tcMar>
            <w:hideMark/>
          </w:tcPr>
          <w:p w14:paraId="51CD2638"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Beijing, China</w:t>
            </w:r>
          </w:p>
        </w:tc>
        <w:tc>
          <w:tcPr>
            <w:tcW w:w="4590" w:type="dxa"/>
            <w:tcBorders>
              <w:top w:val="nil"/>
              <w:left w:val="nil"/>
              <w:bottom w:val="single" w:sz="8" w:space="0" w:color="auto"/>
              <w:right w:val="single" w:sz="8" w:space="0" w:color="auto"/>
            </w:tcBorders>
            <w:hideMark/>
          </w:tcPr>
          <w:p w14:paraId="4640066A"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w:t>
            </w:r>
            <w:hyperlink r:id="rId15" w:history="1">
              <w:r w:rsidRPr="005D2099">
                <w:rPr>
                  <w:rStyle w:val="Hyperlink"/>
                  <w:rFonts w:ascii="Arial" w:eastAsia="MS Mincho" w:hAnsi="Arial" w:cs="Arial"/>
                  <w:lang w:val="en-US"/>
                </w:rPr>
                <w:t>ting-wei.kang@mediatek.com</w:t>
              </w:r>
            </w:hyperlink>
          </w:p>
        </w:tc>
      </w:tr>
      <w:tr w:rsidR="005D2099" w:rsidRPr="005D2099" w14:paraId="552D5CAF" w14:textId="77777777" w:rsidTr="005D2099">
        <w:tc>
          <w:tcPr>
            <w:tcW w:w="55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DFFF733"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5 </w:t>
            </w:r>
          </w:p>
        </w:tc>
        <w:tc>
          <w:tcPr>
            <w:tcW w:w="1817" w:type="dxa"/>
            <w:tcBorders>
              <w:top w:val="nil"/>
              <w:left w:val="nil"/>
              <w:bottom w:val="single" w:sz="8" w:space="0" w:color="auto"/>
              <w:right w:val="single" w:sz="8" w:space="0" w:color="auto"/>
            </w:tcBorders>
            <w:tcMar>
              <w:top w:w="0" w:type="dxa"/>
              <w:left w:w="108" w:type="dxa"/>
              <w:bottom w:w="0" w:type="dxa"/>
              <w:right w:w="108" w:type="dxa"/>
            </w:tcMar>
            <w:hideMark/>
          </w:tcPr>
          <w:p w14:paraId="7FBB10E7"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Apple</w:t>
            </w:r>
          </w:p>
        </w:tc>
        <w:tc>
          <w:tcPr>
            <w:tcW w:w="2569" w:type="dxa"/>
            <w:tcBorders>
              <w:top w:val="nil"/>
              <w:left w:val="nil"/>
              <w:bottom w:val="single" w:sz="8" w:space="0" w:color="auto"/>
              <w:right w:val="single" w:sz="8" w:space="0" w:color="auto"/>
            </w:tcBorders>
            <w:tcMar>
              <w:top w:w="0" w:type="dxa"/>
              <w:left w:w="108" w:type="dxa"/>
              <w:bottom w:w="0" w:type="dxa"/>
              <w:right w:w="108" w:type="dxa"/>
            </w:tcMar>
            <w:hideMark/>
          </w:tcPr>
          <w:p w14:paraId="468462A8"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Cupertino, USA</w:t>
            </w:r>
          </w:p>
        </w:tc>
        <w:tc>
          <w:tcPr>
            <w:tcW w:w="4590" w:type="dxa"/>
            <w:tcBorders>
              <w:top w:val="nil"/>
              <w:left w:val="nil"/>
              <w:bottom w:val="single" w:sz="8" w:space="0" w:color="auto"/>
              <w:right w:val="single" w:sz="8" w:space="0" w:color="auto"/>
            </w:tcBorders>
            <w:hideMark/>
          </w:tcPr>
          <w:p w14:paraId="5FC9A0DE"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Istvan Szini, </w:t>
            </w:r>
            <w:hyperlink r:id="rId16" w:history="1">
              <w:r w:rsidRPr="005D2099">
                <w:rPr>
                  <w:rStyle w:val="Hyperlink"/>
                  <w:rFonts w:ascii="Arial" w:eastAsia="MS Mincho" w:hAnsi="Arial" w:cs="Arial"/>
                  <w:lang w:val="en-US"/>
                </w:rPr>
                <w:t>iszini@apple.com</w:t>
              </w:r>
            </w:hyperlink>
            <w:r w:rsidRPr="005D2099">
              <w:rPr>
                <w:rFonts w:ascii="Arial" w:eastAsia="MS Mincho" w:hAnsi="Arial" w:cs="Arial"/>
                <w:lang w:val="en-US"/>
              </w:rPr>
              <w:t> </w:t>
            </w:r>
          </w:p>
        </w:tc>
      </w:tr>
      <w:tr w:rsidR="005D2099" w:rsidRPr="005D2099" w14:paraId="149F30B4" w14:textId="77777777" w:rsidTr="005D2099">
        <w:tc>
          <w:tcPr>
            <w:tcW w:w="55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8497EF7"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6</w:t>
            </w:r>
          </w:p>
        </w:tc>
        <w:tc>
          <w:tcPr>
            <w:tcW w:w="1817" w:type="dxa"/>
            <w:tcBorders>
              <w:top w:val="nil"/>
              <w:left w:val="nil"/>
              <w:bottom w:val="single" w:sz="8" w:space="0" w:color="auto"/>
              <w:right w:val="single" w:sz="8" w:space="0" w:color="auto"/>
            </w:tcBorders>
            <w:tcMar>
              <w:top w:w="0" w:type="dxa"/>
              <w:left w:w="108" w:type="dxa"/>
              <w:bottom w:w="0" w:type="dxa"/>
              <w:right w:w="108" w:type="dxa"/>
            </w:tcMar>
            <w:hideMark/>
          </w:tcPr>
          <w:p w14:paraId="469897F5"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BUPT &amp; CMCC Joint Lab</w:t>
            </w:r>
          </w:p>
        </w:tc>
        <w:tc>
          <w:tcPr>
            <w:tcW w:w="2569" w:type="dxa"/>
            <w:tcBorders>
              <w:top w:val="nil"/>
              <w:left w:val="nil"/>
              <w:bottom w:val="single" w:sz="8" w:space="0" w:color="auto"/>
              <w:right w:val="single" w:sz="8" w:space="0" w:color="auto"/>
            </w:tcBorders>
            <w:tcMar>
              <w:top w:w="0" w:type="dxa"/>
              <w:left w:w="108" w:type="dxa"/>
              <w:bottom w:w="0" w:type="dxa"/>
              <w:right w:w="108" w:type="dxa"/>
            </w:tcMar>
            <w:hideMark/>
          </w:tcPr>
          <w:p w14:paraId="670A5DC1"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Beijing, China</w:t>
            </w:r>
          </w:p>
        </w:tc>
        <w:tc>
          <w:tcPr>
            <w:tcW w:w="4590" w:type="dxa"/>
            <w:tcBorders>
              <w:top w:val="nil"/>
              <w:left w:val="nil"/>
              <w:bottom w:val="single" w:sz="8" w:space="0" w:color="auto"/>
              <w:right w:val="single" w:sz="8" w:space="0" w:color="auto"/>
            </w:tcBorders>
            <w:hideMark/>
          </w:tcPr>
          <w:p w14:paraId="13BBA775" w14:textId="0FF698CA" w:rsidR="005D2099" w:rsidRPr="005D2099" w:rsidRDefault="00D059D6" w:rsidP="005D2099">
            <w:pPr>
              <w:spacing w:before="120" w:after="120"/>
              <w:jc w:val="both"/>
              <w:rPr>
                <w:rFonts w:ascii="Arial" w:eastAsia="MS Mincho" w:hAnsi="Arial" w:cs="Arial"/>
                <w:lang w:val="en-US"/>
              </w:rPr>
            </w:pPr>
            <w:r>
              <w:rPr>
                <w:rFonts w:ascii="Arial" w:eastAsia="MS Mincho" w:hAnsi="Arial" w:cs="Arial"/>
                <w:lang w:val="en-US"/>
              </w:rPr>
              <w:t xml:space="preserve"> </w:t>
            </w:r>
            <w:r w:rsidR="005D2099" w:rsidRPr="005D2099">
              <w:rPr>
                <w:rFonts w:ascii="Arial" w:eastAsia="MS Mincho" w:hAnsi="Arial" w:cs="Arial"/>
                <w:lang w:val="en-US"/>
              </w:rPr>
              <w:t>Yuxiang Zhang, </w:t>
            </w:r>
            <w:hyperlink r:id="rId17" w:history="1">
              <w:r w:rsidR="005D2099" w:rsidRPr="005D2099">
                <w:rPr>
                  <w:rStyle w:val="Hyperlink"/>
                  <w:rFonts w:ascii="Arial" w:eastAsia="MS Mincho" w:hAnsi="Arial" w:cs="Arial"/>
                  <w:lang w:val="en-US"/>
                </w:rPr>
                <w:t>zhangyx@bupt.edu.cn</w:t>
              </w:r>
            </w:hyperlink>
          </w:p>
          <w:p w14:paraId="2113EE06" w14:textId="6652EC70" w:rsidR="005D2099" w:rsidRPr="005D2099" w:rsidRDefault="00D059D6" w:rsidP="005D2099">
            <w:pPr>
              <w:spacing w:before="120" w:after="120"/>
              <w:jc w:val="both"/>
              <w:rPr>
                <w:rFonts w:ascii="Arial" w:eastAsia="MS Mincho" w:hAnsi="Arial" w:cs="Arial"/>
                <w:lang w:val="en-US"/>
              </w:rPr>
            </w:pPr>
            <w:r>
              <w:rPr>
                <w:rFonts w:ascii="Arial" w:eastAsia="MS Mincho" w:hAnsi="Arial" w:cs="Arial"/>
                <w:lang w:val="en-US"/>
              </w:rPr>
              <w:t xml:space="preserve"> </w:t>
            </w:r>
            <w:r w:rsidR="005D2099" w:rsidRPr="005D2099">
              <w:rPr>
                <w:rFonts w:ascii="Arial" w:eastAsia="MS Mincho" w:hAnsi="Arial" w:cs="Arial"/>
                <w:lang w:val="en-US"/>
              </w:rPr>
              <w:t>Yichen Zhao, </w:t>
            </w:r>
            <w:hyperlink r:id="rId18" w:history="1">
              <w:r w:rsidR="005D2099" w:rsidRPr="005D2099">
                <w:rPr>
                  <w:rStyle w:val="Hyperlink"/>
                  <w:rFonts w:ascii="Arial" w:eastAsia="MS Mincho" w:hAnsi="Arial" w:cs="Arial"/>
                  <w:lang w:val="en-US"/>
                </w:rPr>
                <w:t>zhaoyichen@cmdc.chinamobile.com</w:t>
              </w:r>
            </w:hyperlink>
          </w:p>
        </w:tc>
      </w:tr>
      <w:tr w:rsidR="005D2099" w:rsidRPr="005D2099" w14:paraId="48761547" w14:textId="77777777" w:rsidTr="005D2099">
        <w:tc>
          <w:tcPr>
            <w:tcW w:w="55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1C18AC"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7</w:t>
            </w:r>
          </w:p>
        </w:tc>
        <w:tc>
          <w:tcPr>
            <w:tcW w:w="1817" w:type="dxa"/>
            <w:tcBorders>
              <w:top w:val="nil"/>
              <w:left w:val="nil"/>
              <w:bottom w:val="single" w:sz="8" w:space="0" w:color="auto"/>
              <w:right w:val="single" w:sz="8" w:space="0" w:color="auto"/>
            </w:tcBorders>
            <w:tcMar>
              <w:top w:w="0" w:type="dxa"/>
              <w:left w:w="108" w:type="dxa"/>
              <w:bottom w:w="0" w:type="dxa"/>
              <w:right w:w="108" w:type="dxa"/>
            </w:tcMar>
            <w:hideMark/>
          </w:tcPr>
          <w:p w14:paraId="62EB4990"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SGS</w:t>
            </w:r>
          </w:p>
        </w:tc>
        <w:tc>
          <w:tcPr>
            <w:tcW w:w="2569" w:type="dxa"/>
            <w:tcBorders>
              <w:top w:val="nil"/>
              <w:left w:val="nil"/>
              <w:bottom w:val="single" w:sz="8" w:space="0" w:color="auto"/>
              <w:right w:val="single" w:sz="8" w:space="0" w:color="auto"/>
            </w:tcBorders>
            <w:tcMar>
              <w:top w:w="0" w:type="dxa"/>
              <w:left w:w="108" w:type="dxa"/>
              <w:bottom w:w="0" w:type="dxa"/>
              <w:right w:w="108" w:type="dxa"/>
            </w:tcMar>
            <w:hideMark/>
          </w:tcPr>
          <w:p w14:paraId="7771F34C"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New Taipei City, Taiwan</w:t>
            </w:r>
          </w:p>
        </w:tc>
        <w:tc>
          <w:tcPr>
            <w:tcW w:w="4590" w:type="dxa"/>
            <w:tcBorders>
              <w:top w:val="nil"/>
              <w:left w:val="nil"/>
              <w:bottom w:val="single" w:sz="8" w:space="0" w:color="auto"/>
              <w:right w:val="single" w:sz="8" w:space="0" w:color="auto"/>
            </w:tcBorders>
            <w:hideMark/>
          </w:tcPr>
          <w:p w14:paraId="698FB094" w14:textId="0B3F68BC" w:rsidR="005D2099" w:rsidRPr="005D2099" w:rsidRDefault="00D059D6" w:rsidP="005D2099">
            <w:pPr>
              <w:spacing w:before="120" w:after="120"/>
              <w:jc w:val="both"/>
              <w:rPr>
                <w:rFonts w:ascii="Arial" w:eastAsia="MS Mincho" w:hAnsi="Arial" w:cs="Arial"/>
                <w:lang w:val="en-US"/>
              </w:rPr>
            </w:pPr>
            <w:r>
              <w:t xml:space="preserve"> </w:t>
            </w:r>
            <w:r w:rsidRPr="00D059D6">
              <w:rPr>
                <w:rFonts w:ascii="Arial" w:hAnsi="Arial" w:cs="Arial"/>
              </w:rPr>
              <w:t>Peter Liao</w:t>
            </w:r>
            <w:r>
              <w:t xml:space="preserve">, </w:t>
            </w:r>
            <w:hyperlink r:id="rId19" w:history="1">
              <w:r w:rsidRPr="00D059D6">
                <w:rPr>
                  <w:rStyle w:val="Hyperlink"/>
                  <w:rFonts w:ascii="Arial" w:eastAsia="MS Mincho" w:hAnsi="Arial" w:cs="Arial"/>
                  <w:lang w:val="en-US"/>
                </w:rPr>
                <w:t>Peter.liao@sgs.com</w:t>
              </w:r>
            </w:hyperlink>
          </w:p>
        </w:tc>
      </w:tr>
    </w:tbl>
    <w:p w14:paraId="16706074" w14:textId="6D8BE09A" w:rsidR="00075B77" w:rsidRDefault="00075B77" w:rsidP="0043652D">
      <w:pPr>
        <w:spacing w:before="120" w:after="120"/>
        <w:jc w:val="both"/>
        <w:rPr>
          <w:rFonts w:ascii="Arial" w:eastAsia="MS Mincho" w:hAnsi="Arial" w:cs="Arial"/>
        </w:rPr>
      </w:pPr>
    </w:p>
    <w:p w14:paraId="2A3456DA" w14:textId="16543290" w:rsidR="005D2099" w:rsidRDefault="005D2099" w:rsidP="0043652D">
      <w:pPr>
        <w:spacing w:before="120" w:after="120"/>
        <w:jc w:val="both"/>
        <w:rPr>
          <w:rFonts w:ascii="Arial" w:eastAsia="MS Mincho" w:hAnsi="Arial" w:cs="Arial"/>
        </w:rPr>
      </w:pPr>
      <w:r>
        <w:rPr>
          <w:rFonts w:ascii="Arial" w:eastAsia="MS Mincho" w:hAnsi="Arial" w:cs="Arial"/>
        </w:rPr>
        <w:t>PADs will be provided by vivo, Xiaomi</w:t>
      </w:r>
      <w:r w:rsidR="007A23A4">
        <w:rPr>
          <w:rFonts w:ascii="Arial" w:eastAsia="MS Mincho" w:hAnsi="Arial" w:cs="Arial"/>
        </w:rPr>
        <w:t xml:space="preserve">, </w:t>
      </w:r>
      <w:r>
        <w:rPr>
          <w:rFonts w:ascii="Arial" w:eastAsia="MS Mincho" w:hAnsi="Arial" w:cs="Arial"/>
        </w:rPr>
        <w:t>OPPO</w:t>
      </w:r>
      <w:r w:rsidR="007A23A4">
        <w:rPr>
          <w:rFonts w:ascii="Arial" w:eastAsia="MS Mincho" w:hAnsi="Arial" w:cs="Arial"/>
        </w:rPr>
        <w:t xml:space="preserve"> and Samsung</w:t>
      </w:r>
    </w:p>
    <w:p w14:paraId="372485DF" w14:textId="4B742AEA" w:rsidR="00567D59" w:rsidRDefault="00567D59" w:rsidP="0043652D">
      <w:pPr>
        <w:spacing w:before="120" w:after="120"/>
        <w:jc w:val="both"/>
        <w:rPr>
          <w:rFonts w:ascii="Arial" w:eastAsia="MS Mincho" w:hAnsi="Arial" w:cs="Arial"/>
        </w:rPr>
      </w:pPr>
      <w:r>
        <w:rPr>
          <w:rFonts w:ascii="Arial" w:eastAsia="MS Mincho" w:hAnsi="Arial" w:cs="Arial"/>
        </w:rPr>
        <w:t xml:space="preserve">As </w:t>
      </w:r>
      <w:r w:rsidR="00E72F3B">
        <w:rPr>
          <w:rFonts w:ascii="Arial" w:eastAsia="MS Mincho" w:hAnsi="Arial" w:cs="Arial"/>
        </w:rPr>
        <w:t>reiterated</w:t>
      </w:r>
      <w:r>
        <w:rPr>
          <w:rFonts w:ascii="Arial" w:eastAsia="MS Mincho" w:hAnsi="Arial" w:cs="Arial"/>
        </w:rPr>
        <w:t xml:space="preserve"> </w:t>
      </w:r>
      <w:r w:rsidR="0012456C">
        <w:rPr>
          <w:rFonts w:ascii="Arial" w:eastAsia="MS Mincho" w:hAnsi="Arial" w:cs="Arial"/>
        </w:rPr>
        <w:t xml:space="preserve">on [4] this paper provides </w:t>
      </w:r>
      <w:r w:rsidR="00660D0C">
        <w:rPr>
          <w:rFonts w:ascii="Arial" w:eastAsia="MS Mincho" w:hAnsi="Arial" w:cs="Arial"/>
        </w:rPr>
        <w:t xml:space="preserve">updated </w:t>
      </w:r>
      <w:r w:rsidR="00934F27">
        <w:rPr>
          <w:rFonts w:ascii="Arial" w:eastAsia="MS Mincho" w:hAnsi="Arial" w:cs="Arial"/>
        </w:rPr>
        <w:t xml:space="preserve">results </w:t>
      </w:r>
      <w:r w:rsidR="0089579C">
        <w:rPr>
          <w:rFonts w:ascii="Arial" w:eastAsia="MS Mincho" w:hAnsi="Arial" w:cs="Arial"/>
        </w:rPr>
        <w:t xml:space="preserve">from [5] </w:t>
      </w:r>
      <w:r w:rsidR="0012456C">
        <w:rPr>
          <w:rFonts w:ascii="Arial" w:eastAsia="MS Mincho" w:hAnsi="Arial" w:cs="Arial"/>
        </w:rPr>
        <w:t>channel model validation evidences</w:t>
      </w:r>
      <w:r w:rsidR="00FC2626">
        <w:rPr>
          <w:rFonts w:ascii="Arial" w:eastAsia="MS Mincho" w:hAnsi="Arial" w:cs="Arial"/>
        </w:rPr>
        <w:t>,</w:t>
      </w:r>
      <w:r w:rsidR="0012456C">
        <w:rPr>
          <w:rFonts w:ascii="Arial" w:eastAsia="MS Mincho" w:hAnsi="Arial" w:cs="Arial"/>
        </w:rPr>
        <w:t xml:space="preserve"> fulfilling the requirement to finalize the process on considering Apple’s FR1 MIMO OTA lab as a participant on this lab alignment effort. </w:t>
      </w:r>
    </w:p>
    <w:p w14:paraId="5F8F5F6E" w14:textId="46EAF868" w:rsidR="00F81AD4" w:rsidRDefault="00F81AD4" w:rsidP="0043652D">
      <w:pPr>
        <w:spacing w:before="120" w:after="120"/>
        <w:jc w:val="both"/>
        <w:rPr>
          <w:rFonts w:ascii="Arial" w:eastAsia="MS Mincho" w:hAnsi="Arial" w:cs="Arial"/>
        </w:rPr>
      </w:pPr>
    </w:p>
    <w:p w14:paraId="3F488885" w14:textId="5CAA2EE1" w:rsidR="00F81AD4" w:rsidRDefault="00F81AD4" w:rsidP="0043652D">
      <w:pPr>
        <w:spacing w:before="120" w:after="120"/>
        <w:jc w:val="both"/>
        <w:rPr>
          <w:rFonts w:ascii="Arial" w:eastAsia="MS Mincho" w:hAnsi="Arial" w:cs="Arial"/>
        </w:rPr>
      </w:pPr>
    </w:p>
    <w:p w14:paraId="07D56268" w14:textId="77777777" w:rsidR="00F81AD4" w:rsidRPr="0043652D" w:rsidRDefault="00F81AD4" w:rsidP="0043652D">
      <w:pPr>
        <w:spacing w:before="120" w:after="120"/>
        <w:jc w:val="both"/>
        <w:rPr>
          <w:rFonts w:ascii="Arial" w:eastAsia="MS Mincho" w:hAnsi="Arial" w:cs="Arial"/>
        </w:rPr>
      </w:pPr>
    </w:p>
    <w:p w14:paraId="74C58A69" w14:textId="53F4D2E1" w:rsidR="002A0AFF" w:rsidRDefault="008E7986" w:rsidP="006C62FD">
      <w:pPr>
        <w:pStyle w:val="Heading1"/>
        <w:rPr>
          <w:rFonts w:cs="Arial"/>
        </w:rPr>
      </w:pPr>
      <w:r w:rsidRPr="00DB2F35">
        <w:rPr>
          <w:rFonts w:cs="Arial"/>
        </w:rPr>
        <w:lastRenderedPageBreak/>
        <w:t>2</w:t>
      </w:r>
      <w:r w:rsidRPr="00DB2F35">
        <w:rPr>
          <w:rFonts w:cs="Arial"/>
        </w:rPr>
        <w:tab/>
      </w:r>
      <w:r w:rsidR="004266F6" w:rsidRPr="00DB2F35">
        <w:rPr>
          <w:rFonts w:cs="Arial"/>
        </w:rPr>
        <w:t>Discussion</w:t>
      </w:r>
      <w:r w:rsidRPr="00DB2F35">
        <w:rPr>
          <w:rFonts w:cs="Arial"/>
        </w:rPr>
        <w:t xml:space="preserve"> </w:t>
      </w:r>
    </w:p>
    <w:p w14:paraId="1F6FBA00" w14:textId="4C128283" w:rsidR="00F81AD4" w:rsidRPr="00CD7F63" w:rsidRDefault="00F81AD4" w:rsidP="00F81AD4">
      <w:pPr>
        <w:rPr>
          <w:rFonts w:ascii="Arial" w:hAnsi="Arial" w:cs="Arial"/>
        </w:rPr>
      </w:pPr>
      <w:r w:rsidRPr="00CD7F63">
        <w:rPr>
          <w:rFonts w:ascii="Arial" w:hAnsi="Arial" w:cs="Arial"/>
        </w:rPr>
        <w:t xml:space="preserve">In this document, results of channel model validations are provided. The setup is composed by MVG StarMIMO – 1.2m with 16 dual polarized probes equipped with F64 for a total of 32 channels setup (3GPP standard probe layout). The following channel model </w:t>
      </w:r>
      <w:r w:rsidR="00037CC3">
        <w:rPr>
          <w:rFonts w:ascii="Arial" w:hAnsi="Arial" w:cs="Arial"/>
        </w:rPr>
        <w:t xml:space="preserve">CDL-C Uma </w:t>
      </w:r>
      <w:r w:rsidRPr="00CD7F63">
        <w:rPr>
          <w:rFonts w:ascii="Arial" w:hAnsi="Arial" w:cs="Arial"/>
        </w:rPr>
        <w:t xml:space="preserve">parameters have been </w:t>
      </w:r>
      <w:r w:rsidR="00037CC3">
        <w:rPr>
          <w:rFonts w:ascii="Arial" w:hAnsi="Arial" w:cs="Arial"/>
        </w:rPr>
        <w:t>validated</w:t>
      </w:r>
      <w:r w:rsidRPr="00CD7F63">
        <w:rPr>
          <w:rFonts w:ascii="Arial" w:hAnsi="Arial" w:cs="Arial"/>
        </w:rPr>
        <w:t>:</w:t>
      </w:r>
    </w:p>
    <w:p w14:paraId="1C3F5FDA" w14:textId="5789F168" w:rsidR="00F81AD4" w:rsidRPr="00CD7F63" w:rsidRDefault="00037524" w:rsidP="00F81AD4">
      <w:pPr>
        <w:pStyle w:val="ListParagraph"/>
        <w:numPr>
          <w:ilvl w:val="0"/>
          <w:numId w:val="18"/>
        </w:numPr>
        <w:spacing w:beforeLines="0" w:before="0" w:afterLines="0" w:after="160" w:line="259" w:lineRule="auto"/>
        <w:ind w:leftChars="0"/>
        <w:contextualSpacing/>
        <w:rPr>
          <w:rFonts w:ascii="Arial" w:hAnsi="Arial" w:cs="Arial"/>
        </w:rPr>
      </w:pPr>
      <w:r>
        <w:rPr>
          <w:rFonts w:ascii="Arial" w:hAnsi="Arial" w:cs="Arial"/>
        </w:rPr>
        <w:t>2.1</w:t>
      </w:r>
      <w:r w:rsidR="00C15C24">
        <w:rPr>
          <w:rFonts w:ascii="Arial" w:hAnsi="Arial" w:cs="Arial"/>
        </w:rPr>
        <w:t>,</w:t>
      </w:r>
      <w:r>
        <w:rPr>
          <w:rFonts w:ascii="Arial" w:hAnsi="Arial" w:cs="Arial"/>
        </w:rPr>
        <w:t xml:space="preserve"> </w:t>
      </w:r>
      <w:r w:rsidR="00F81AD4" w:rsidRPr="00CD7F63">
        <w:rPr>
          <w:rFonts w:ascii="Arial" w:hAnsi="Arial" w:cs="Arial"/>
        </w:rPr>
        <w:t>PDP 2450MHz Beam 1 (1+2)</w:t>
      </w:r>
      <w:r w:rsidR="00B53F54">
        <w:rPr>
          <w:rFonts w:ascii="Arial" w:hAnsi="Arial" w:cs="Arial"/>
        </w:rPr>
        <w:t xml:space="preserve"> (updated)</w:t>
      </w:r>
    </w:p>
    <w:p w14:paraId="464CFD78" w14:textId="357588BF" w:rsidR="00F81AD4" w:rsidRPr="00CD7F63" w:rsidRDefault="00037524" w:rsidP="00F81AD4">
      <w:pPr>
        <w:pStyle w:val="ListParagraph"/>
        <w:numPr>
          <w:ilvl w:val="0"/>
          <w:numId w:val="18"/>
        </w:numPr>
        <w:spacing w:beforeLines="0" w:before="0" w:afterLines="0" w:after="160" w:line="259" w:lineRule="auto"/>
        <w:ind w:leftChars="0"/>
        <w:contextualSpacing/>
        <w:rPr>
          <w:rFonts w:ascii="Arial" w:hAnsi="Arial" w:cs="Arial"/>
        </w:rPr>
      </w:pPr>
      <w:r>
        <w:rPr>
          <w:rFonts w:ascii="Arial" w:hAnsi="Arial" w:cs="Arial"/>
        </w:rPr>
        <w:t>2.2</w:t>
      </w:r>
      <w:r w:rsidR="00C15C24">
        <w:rPr>
          <w:rFonts w:ascii="Arial" w:hAnsi="Arial" w:cs="Arial"/>
        </w:rPr>
        <w:t>,</w:t>
      </w:r>
      <w:r>
        <w:rPr>
          <w:rFonts w:ascii="Arial" w:hAnsi="Arial" w:cs="Arial"/>
        </w:rPr>
        <w:t xml:space="preserve"> </w:t>
      </w:r>
      <w:r w:rsidR="00F81AD4" w:rsidRPr="00CD7F63">
        <w:rPr>
          <w:rFonts w:ascii="Arial" w:hAnsi="Arial" w:cs="Arial"/>
        </w:rPr>
        <w:t>PDP 2450MHz Beam 2 (3+4)</w:t>
      </w:r>
      <w:r w:rsidR="00B53F54">
        <w:rPr>
          <w:rFonts w:ascii="Arial" w:hAnsi="Arial" w:cs="Arial"/>
        </w:rPr>
        <w:t xml:space="preserve"> (updated)</w:t>
      </w:r>
    </w:p>
    <w:p w14:paraId="12A4C52E" w14:textId="14B62849" w:rsidR="00F81AD4" w:rsidRPr="00CD7F63" w:rsidRDefault="00037524" w:rsidP="00F81AD4">
      <w:pPr>
        <w:pStyle w:val="ListParagraph"/>
        <w:numPr>
          <w:ilvl w:val="0"/>
          <w:numId w:val="18"/>
        </w:numPr>
        <w:spacing w:beforeLines="0" w:before="0" w:afterLines="0" w:after="160" w:line="259" w:lineRule="auto"/>
        <w:ind w:leftChars="0"/>
        <w:contextualSpacing/>
        <w:rPr>
          <w:rFonts w:ascii="Arial" w:hAnsi="Arial" w:cs="Arial"/>
        </w:rPr>
      </w:pPr>
      <w:r>
        <w:rPr>
          <w:rFonts w:ascii="Arial" w:hAnsi="Arial" w:cs="Arial"/>
        </w:rPr>
        <w:t>2.3</w:t>
      </w:r>
      <w:r w:rsidR="00C15C24">
        <w:rPr>
          <w:rFonts w:ascii="Arial" w:hAnsi="Arial" w:cs="Arial"/>
        </w:rPr>
        <w:t>,</w:t>
      </w:r>
      <w:r>
        <w:rPr>
          <w:rFonts w:ascii="Arial" w:hAnsi="Arial" w:cs="Arial"/>
        </w:rPr>
        <w:t xml:space="preserve"> </w:t>
      </w:r>
      <w:r w:rsidR="00F81AD4" w:rsidRPr="00CD7F63">
        <w:rPr>
          <w:rFonts w:ascii="Arial" w:hAnsi="Arial" w:cs="Arial"/>
        </w:rPr>
        <w:t>PDP 3600MHz Beam 1 (1+2)</w:t>
      </w:r>
      <w:r w:rsidR="00B53F54">
        <w:rPr>
          <w:rFonts w:ascii="Arial" w:hAnsi="Arial" w:cs="Arial"/>
        </w:rPr>
        <w:t xml:space="preserve"> (updated)</w:t>
      </w:r>
    </w:p>
    <w:p w14:paraId="562D2E5B" w14:textId="69893ED7" w:rsidR="00F81AD4" w:rsidRPr="00CD7F63" w:rsidRDefault="00037524" w:rsidP="00F81AD4">
      <w:pPr>
        <w:pStyle w:val="ListParagraph"/>
        <w:numPr>
          <w:ilvl w:val="0"/>
          <w:numId w:val="18"/>
        </w:numPr>
        <w:spacing w:beforeLines="0" w:before="0" w:afterLines="0" w:after="160" w:line="259" w:lineRule="auto"/>
        <w:ind w:leftChars="0"/>
        <w:contextualSpacing/>
        <w:rPr>
          <w:rFonts w:ascii="Arial" w:hAnsi="Arial" w:cs="Arial"/>
        </w:rPr>
      </w:pPr>
      <w:r>
        <w:rPr>
          <w:rFonts w:ascii="Arial" w:hAnsi="Arial" w:cs="Arial"/>
        </w:rPr>
        <w:t>2.4</w:t>
      </w:r>
      <w:r w:rsidR="00C15C24">
        <w:rPr>
          <w:rFonts w:ascii="Arial" w:hAnsi="Arial" w:cs="Arial"/>
        </w:rPr>
        <w:t>,</w:t>
      </w:r>
      <w:r>
        <w:rPr>
          <w:rFonts w:ascii="Arial" w:hAnsi="Arial" w:cs="Arial"/>
        </w:rPr>
        <w:t xml:space="preserve"> </w:t>
      </w:r>
      <w:r w:rsidR="00F81AD4" w:rsidRPr="00CD7F63">
        <w:rPr>
          <w:rFonts w:ascii="Arial" w:hAnsi="Arial" w:cs="Arial"/>
        </w:rPr>
        <w:t>PDP 3600MHz Beam 2 (3+4)</w:t>
      </w:r>
      <w:r w:rsidR="00B53F54">
        <w:rPr>
          <w:rFonts w:ascii="Arial" w:hAnsi="Arial" w:cs="Arial"/>
        </w:rPr>
        <w:t xml:space="preserve"> (updated)</w:t>
      </w:r>
    </w:p>
    <w:p w14:paraId="1E583F30" w14:textId="33B7397B" w:rsidR="00F81AD4" w:rsidRPr="00CD7F63" w:rsidRDefault="00037524" w:rsidP="00F81AD4">
      <w:pPr>
        <w:pStyle w:val="ListParagraph"/>
        <w:numPr>
          <w:ilvl w:val="0"/>
          <w:numId w:val="18"/>
        </w:numPr>
        <w:spacing w:beforeLines="0" w:before="0" w:afterLines="0" w:after="160" w:line="259" w:lineRule="auto"/>
        <w:ind w:leftChars="0"/>
        <w:contextualSpacing/>
        <w:rPr>
          <w:rFonts w:ascii="Arial" w:hAnsi="Arial" w:cs="Arial"/>
        </w:rPr>
      </w:pPr>
      <w:r>
        <w:rPr>
          <w:rFonts w:ascii="Arial" w:hAnsi="Arial" w:cs="Arial"/>
        </w:rPr>
        <w:t>2.5</w:t>
      </w:r>
      <w:r w:rsidR="00C15C24">
        <w:rPr>
          <w:rFonts w:ascii="Arial" w:hAnsi="Arial" w:cs="Arial"/>
        </w:rPr>
        <w:t>,</w:t>
      </w:r>
      <w:r>
        <w:rPr>
          <w:rFonts w:ascii="Arial" w:hAnsi="Arial" w:cs="Arial"/>
        </w:rPr>
        <w:t xml:space="preserve"> </w:t>
      </w:r>
      <w:r w:rsidR="00F81AD4" w:rsidRPr="00CD7F63">
        <w:rPr>
          <w:rFonts w:ascii="Arial" w:hAnsi="Arial" w:cs="Arial"/>
        </w:rPr>
        <w:t>TCF (Doppler) 2450MHz Beam 1 (1+2)</w:t>
      </w:r>
    </w:p>
    <w:p w14:paraId="3A7CDE05" w14:textId="4BA543DB" w:rsidR="00F81AD4" w:rsidRPr="00CD7F63" w:rsidRDefault="00037524" w:rsidP="00F81AD4">
      <w:pPr>
        <w:pStyle w:val="ListParagraph"/>
        <w:numPr>
          <w:ilvl w:val="0"/>
          <w:numId w:val="18"/>
        </w:numPr>
        <w:spacing w:beforeLines="0" w:before="0" w:afterLines="0" w:after="160" w:line="259" w:lineRule="auto"/>
        <w:ind w:leftChars="0"/>
        <w:contextualSpacing/>
        <w:rPr>
          <w:rFonts w:ascii="Arial" w:hAnsi="Arial" w:cs="Arial"/>
        </w:rPr>
      </w:pPr>
      <w:r>
        <w:rPr>
          <w:rFonts w:ascii="Arial" w:hAnsi="Arial" w:cs="Arial"/>
        </w:rPr>
        <w:t>2.6</w:t>
      </w:r>
      <w:r w:rsidR="00C15C24">
        <w:rPr>
          <w:rFonts w:ascii="Arial" w:hAnsi="Arial" w:cs="Arial"/>
        </w:rPr>
        <w:t>,</w:t>
      </w:r>
      <w:r>
        <w:rPr>
          <w:rFonts w:ascii="Arial" w:hAnsi="Arial" w:cs="Arial"/>
        </w:rPr>
        <w:t xml:space="preserve"> </w:t>
      </w:r>
      <w:r w:rsidR="00F81AD4" w:rsidRPr="00CD7F63">
        <w:rPr>
          <w:rFonts w:ascii="Arial" w:hAnsi="Arial" w:cs="Arial"/>
        </w:rPr>
        <w:t>TCF (Doppler) 2450MHz Beam 2 (3+4)</w:t>
      </w:r>
    </w:p>
    <w:p w14:paraId="635E2787" w14:textId="7C837F97" w:rsidR="00F81AD4" w:rsidRPr="00CD7F63" w:rsidRDefault="00037524" w:rsidP="00F81AD4">
      <w:pPr>
        <w:pStyle w:val="ListParagraph"/>
        <w:numPr>
          <w:ilvl w:val="0"/>
          <w:numId w:val="18"/>
        </w:numPr>
        <w:spacing w:beforeLines="0" w:before="0" w:afterLines="0" w:after="160" w:line="259" w:lineRule="auto"/>
        <w:ind w:leftChars="0"/>
        <w:contextualSpacing/>
        <w:rPr>
          <w:rFonts w:ascii="Arial" w:hAnsi="Arial" w:cs="Arial"/>
        </w:rPr>
      </w:pPr>
      <w:r>
        <w:rPr>
          <w:rFonts w:ascii="Arial" w:hAnsi="Arial" w:cs="Arial"/>
        </w:rPr>
        <w:t>2</w:t>
      </w:r>
      <w:r w:rsidR="00C15C24">
        <w:rPr>
          <w:rFonts w:ascii="Arial" w:hAnsi="Arial" w:cs="Arial"/>
        </w:rPr>
        <w:t>.</w:t>
      </w:r>
      <w:r>
        <w:rPr>
          <w:rFonts w:ascii="Arial" w:hAnsi="Arial" w:cs="Arial"/>
        </w:rPr>
        <w:t>7</w:t>
      </w:r>
      <w:r w:rsidR="00C15C24">
        <w:rPr>
          <w:rFonts w:ascii="Arial" w:hAnsi="Arial" w:cs="Arial"/>
        </w:rPr>
        <w:t>,</w:t>
      </w:r>
      <w:r>
        <w:rPr>
          <w:rFonts w:ascii="Arial" w:hAnsi="Arial" w:cs="Arial"/>
        </w:rPr>
        <w:t xml:space="preserve"> </w:t>
      </w:r>
      <w:r w:rsidR="00F81AD4" w:rsidRPr="00CD7F63">
        <w:rPr>
          <w:rFonts w:ascii="Arial" w:hAnsi="Arial" w:cs="Arial"/>
        </w:rPr>
        <w:t>TCF (Doppler) 3600MHz Beam 1 (1+2)</w:t>
      </w:r>
    </w:p>
    <w:p w14:paraId="2E1F4B59" w14:textId="7FB2D084" w:rsidR="00F81AD4" w:rsidRDefault="00037524" w:rsidP="00F81AD4">
      <w:pPr>
        <w:pStyle w:val="ListParagraph"/>
        <w:numPr>
          <w:ilvl w:val="0"/>
          <w:numId w:val="18"/>
        </w:numPr>
        <w:spacing w:beforeLines="0" w:before="0" w:afterLines="0" w:after="160" w:line="259" w:lineRule="auto"/>
        <w:ind w:leftChars="0"/>
        <w:contextualSpacing/>
        <w:rPr>
          <w:rFonts w:ascii="Arial" w:hAnsi="Arial" w:cs="Arial"/>
        </w:rPr>
      </w:pPr>
      <w:r>
        <w:rPr>
          <w:rFonts w:ascii="Arial" w:hAnsi="Arial" w:cs="Arial"/>
        </w:rPr>
        <w:t>2.8</w:t>
      </w:r>
      <w:r w:rsidR="00C15C24">
        <w:rPr>
          <w:rFonts w:ascii="Arial" w:hAnsi="Arial" w:cs="Arial"/>
        </w:rPr>
        <w:t>,</w:t>
      </w:r>
      <w:r>
        <w:rPr>
          <w:rFonts w:ascii="Arial" w:hAnsi="Arial" w:cs="Arial"/>
        </w:rPr>
        <w:t xml:space="preserve"> </w:t>
      </w:r>
      <w:r w:rsidR="00F81AD4" w:rsidRPr="00CD7F63">
        <w:rPr>
          <w:rFonts w:ascii="Arial" w:hAnsi="Arial" w:cs="Arial"/>
        </w:rPr>
        <w:t>TCF (Doppler) 3600MHz Beam 2 (3+4)</w:t>
      </w:r>
    </w:p>
    <w:p w14:paraId="470FFCFA" w14:textId="24ED8419" w:rsidR="00191F6E" w:rsidRDefault="00037524" w:rsidP="00F81AD4">
      <w:pPr>
        <w:pStyle w:val="ListParagraph"/>
        <w:numPr>
          <w:ilvl w:val="0"/>
          <w:numId w:val="18"/>
        </w:numPr>
        <w:spacing w:beforeLines="0" w:before="0" w:afterLines="0" w:after="160" w:line="259" w:lineRule="auto"/>
        <w:ind w:leftChars="0"/>
        <w:contextualSpacing/>
        <w:rPr>
          <w:rFonts w:ascii="Arial" w:hAnsi="Arial" w:cs="Arial"/>
        </w:rPr>
      </w:pPr>
      <w:r>
        <w:rPr>
          <w:rFonts w:ascii="Arial" w:hAnsi="Arial" w:cs="Arial"/>
        </w:rPr>
        <w:t>2.9</w:t>
      </w:r>
      <w:r w:rsidR="00C15C24">
        <w:rPr>
          <w:rFonts w:ascii="Arial" w:hAnsi="Arial" w:cs="Arial"/>
        </w:rPr>
        <w:t>,</w:t>
      </w:r>
      <w:r>
        <w:rPr>
          <w:rFonts w:ascii="Arial" w:hAnsi="Arial" w:cs="Arial"/>
        </w:rPr>
        <w:t xml:space="preserve"> </w:t>
      </w:r>
      <w:r w:rsidR="00191F6E">
        <w:rPr>
          <w:rFonts w:ascii="Arial" w:hAnsi="Arial" w:cs="Arial"/>
        </w:rPr>
        <w:t>Spatial Correlation 2450MHz Combined Beams</w:t>
      </w:r>
      <w:r w:rsidR="00660D0C">
        <w:rPr>
          <w:rFonts w:ascii="Arial" w:hAnsi="Arial" w:cs="Arial"/>
        </w:rPr>
        <w:t xml:space="preserve"> (updated)</w:t>
      </w:r>
    </w:p>
    <w:p w14:paraId="17A5A174" w14:textId="5CCBED54" w:rsidR="00785CBC" w:rsidRDefault="00037524" w:rsidP="00F81AD4">
      <w:pPr>
        <w:pStyle w:val="ListParagraph"/>
        <w:numPr>
          <w:ilvl w:val="0"/>
          <w:numId w:val="18"/>
        </w:numPr>
        <w:spacing w:beforeLines="0" w:before="0" w:afterLines="0" w:after="160" w:line="259" w:lineRule="auto"/>
        <w:ind w:leftChars="0"/>
        <w:contextualSpacing/>
        <w:rPr>
          <w:rFonts w:ascii="Arial" w:hAnsi="Arial" w:cs="Arial"/>
        </w:rPr>
      </w:pPr>
      <w:r>
        <w:rPr>
          <w:rFonts w:ascii="Arial" w:hAnsi="Arial" w:cs="Arial"/>
        </w:rPr>
        <w:t>2.10</w:t>
      </w:r>
      <w:r w:rsidR="00C15C24">
        <w:rPr>
          <w:rFonts w:ascii="Arial" w:hAnsi="Arial" w:cs="Arial"/>
        </w:rPr>
        <w:t>,</w:t>
      </w:r>
      <w:r>
        <w:rPr>
          <w:rFonts w:ascii="Arial" w:hAnsi="Arial" w:cs="Arial"/>
        </w:rPr>
        <w:t xml:space="preserve"> </w:t>
      </w:r>
      <w:r w:rsidR="00785CBC">
        <w:rPr>
          <w:rFonts w:ascii="Arial" w:hAnsi="Arial" w:cs="Arial"/>
        </w:rPr>
        <w:t>Spatial Correlation 3600MHz Combined Beams</w:t>
      </w:r>
      <w:r w:rsidR="00660D0C">
        <w:rPr>
          <w:rFonts w:ascii="Arial" w:hAnsi="Arial" w:cs="Arial"/>
        </w:rPr>
        <w:t xml:space="preserve"> (updated)</w:t>
      </w:r>
    </w:p>
    <w:p w14:paraId="7C99CD01" w14:textId="5BC49A90" w:rsidR="00785CBC" w:rsidRDefault="00037524" w:rsidP="00F81AD4">
      <w:pPr>
        <w:pStyle w:val="ListParagraph"/>
        <w:numPr>
          <w:ilvl w:val="0"/>
          <w:numId w:val="18"/>
        </w:numPr>
        <w:spacing w:beforeLines="0" w:before="0" w:afterLines="0" w:after="160" w:line="259" w:lineRule="auto"/>
        <w:ind w:leftChars="0"/>
        <w:contextualSpacing/>
        <w:rPr>
          <w:rFonts w:ascii="Arial" w:hAnsi="Arial" w:cs="Arial"/>
        </w:rPr>
      </w:pPr>
      <w:r>
        <w:rPr>
          <w:rFonts w:ascii="Arial" w:hAnsi="Arial" w:cs="Arial"/>
        </w:rPr>
        <w:t>2.11</w:t>
      </w:r>
      <w:r w:rsidR="00C15C24">
        <w:rPr>
          <w:rFonts w:ascii="Arial" w:hAnsi="Arial" w:cs="Arial"/>
        </w:rPr>
        <w:t>,</w:t>
      </w:r>
      <w:r>
        <w:rPr>
          <w:rFonts w:ascii="Arial" w:hAnsi="Arial" w:cs="Arial"/>
        </w:rPr>
        <w:t xml:space="preserve"> </w:t>
      </w:r>
      <w:r w:rsidR="00785CBC">
        <w:rPr>
          <w:rFonts w:ascii="Arial" w:hAnsi="Arial" w:cs="Arial"/>
        </w:rPr>
        <w:t>Cross-polarization 2450MHz Beam 1</w:t>
      </w:r>
    </w:p>
    <w:p w14:paraId="044347EC" w14:textId="573317BA" w:rsidR="00F276A1" w:rsidRDefault="00037524" w:rsidP="00F81AD4">
      <w:pPr>
        <w:pStyle w:val="ListParagraph"/>
        <w:numPr>
          <w:ilvl w:val="0"/>
          <w:numId w:val="18"/>
        </w:numPr>
        <w:spacing w:beforeLines="0" w:before="0" w:afterLines="0" w:after="160" w:line="259" w:lineRule="auto"/>
        <w:ind w:leftChars="0"/>
        <w:contextualSpacing/>
        <w:rPr>
          <w:rFonts w:ascii="Arial" w:hAnsi="Arial" w:cs="Arial"/>
        </w:rPr>
      </w:pPr>
      <w:r>
        <w:rPr>
          <w:rFonts w:ascii="Arial" w:hAnsi="Arial" w:cs="Arial"/>
        </w:rPr>
        <w:t>2.12</w:t>
      </w:r>
      <w:r w:rsidR="00C15C24">
        <w:rPr>
          <w:rFonts w:ascii="Arial" w:hAnsi="Arial" w:cs="Arial"/>
        </w:rPr>
        <w:t>,</w:t>
      </w:r>
      <w:r>
        <w:rPr>
          <w:rFonts w:ascii="Arial" w:hAnsi="Arial" w:cs="Arial"/>
        </w:rPr>
        <w:t xml:space="preserve"> </w:t>
      </w:r>
      <w:r w:rsidR="00F276A1">
        <w:rPr>
          <w:rFonts w:ascii="Arial" w:hAnsi="Arial" w:cs="Arial"/>
        </w:rPr>
        <w:t>Cross-polarization 2450MHz Beam 2</w:t>
      </w:r>
    </w:p>
    <w:p w14:paraId="2F4030E3" w14:textId="7BF8C12E" w:rsidR="00F276A1" w:rsidRDefault="00037524" w:rsidP="00F81AD4">
      <w:pPr>
        <w:pStyle w:val="ListParagraph"/>
        <w:numPr>
          <w:ilvl w:val="0"/>
          <w:numId w:val="18"/>
        </w:numPr>
        <w:spacing w:beforeLines="0" w:before="0" w:afterLines="0" w:after="160" w:line="259" w:lineRule="auto"/>
        <w:ind w:leftChars="0"/>
        <w:contextualSpacing/>
        <w:rPr>
          <w:rFonts w:ascii="Arial" w:hAnsi="Arial" w:cs="Arial"/>
        </w:rPr>
      </w:pPr>
      <w:r>
        <w:rPr>
          <w:rFonts w:ascii="Arial" w:hAnsi="Arial" w:cs="Arial"/>
        </w:rPr>
        <w:t>2.13</w:t>
      </w:r>
      <w:r w:rsidR="00C15C24">
        <w:rPr>
          <w:rFonts w:ascii="Arial" w:hAnsi="Arial" w:cs="Arial"/>
        </w:rPr>
        <w:t>,</w:t>
      </w:r>
      <w:r>
        <w:rPr>
          <w:rFonts w:ascii="Arial" w:hAnsi="Arial" w:cs="Arial"/>
        </w:rPr>
        <w:t xml:space="preserve"> </w:t>
      </w:r>
      <w:r w:rsidR="00F276A1">
        <w:rPr>
          <w:rFonts w:ascii="Arial" w:hAnsi="Arial" w:cs="Arial"/>
        </w:rPr>
        <w:t>Cross-Polarization 3600MHz Beam 1</w:t>
      </w:r>
    </w:p>
    <w:p w14:paraId="0FB57DCF" w14:textId="48217D59" w:rsidR="00F276A1" w:rsidRDefault="00037524" w:rsidP="00F81AD4">
      <w:pPr>
        <w:pStyle w:val="ListParagraph"/>
        <w:numPr>
          <w:ilvl w:val="0"/>
          <w:numId w:val="18"/>
        </w:numPr>
        <w:spacing w:beforeLines="0" w:before="0" w:afterLines="0" w:after="160" w:line="259" w:lineRule="auto"/>
        <w:ind w:leftChars="0"/>
        <w:contextualSpacing/>
        <w:rPr>
          <w:rFonts w:ascii="Arial" w:hAnsi="Arial" w:cs="Arial"/>
        </w:rPr>
      </w:pPr>
      <w:r>
        <w:rPr>
          <w:rFonts w:ascii="Arial" w:hAnsi="Arial" w:cs="Arial"/>
        </w:rPr>
        <w:t>2.14</w:t>
      </w:r>
      <w:r w:rsidR="00C15C24">
        <w:rPr>
          <w:rFonts w:ascii="Arial" w:hAnsi="Arial" w:cs="Arial"/>
        </w:rPr>
        <w:t>,</w:t>
      </w:r>
      <w:r>
        <w:rPr>
          <w:rFonts w:ascii="Arial" w:hAnsi="Arial" w:cs="Arial"/>
        </w:rPr>
        <w:t xml:space="preserve"> </w:t>
      </w:r>
      <w:r w:rsidR="00F276A1">
        <w:rPr>
          <w:rFonts w:ascii="Arial" w:hAnsi="Arial" w:cs="Arial"/>
        </w:rPr>
        <w:t>Cross-Polarization 3600MHz Beam2</w:t>
      </w:r>
    </w:p>
    <w:p w14:paraId="019A5EFE" w14:textId="19E46AFB" w:rsidR="00F81AD4" w:rsidRDefault="00F81AD4" w:rsidP="00F81AD4">
      <w:pPr>
        <w:rPr>
          <w:rFonts w:ascii="Arial" w:hAnsi="Arial" w:cs="Arial"/>
        </w:rPr>
      </w:pPr>
      <w:r w:rsidRPr="00CD7F63">
        <w:rPr>
          <w:rFonts w:ascii="Arial" w:hAnsi="Arial" w:cs="Arial"/>
        </w:rPr>
        <w:t>Test procedures and instrument settings are according to TR 38.827 clause 7.4.1. Two frequencies have been tested 2450MHz (representing n41) and 3600MHz (representing n78). CE inputs have also been configured properly for specific beam, namely Beam 1 (Input 1 + Input 2) and Beam 2 (Input 3 + Input 4)</w:t>
      </w:r>
    </w:p>
    <w:p w14:paraId="5205792B" w14:textId="77777777" w:rsidR="00F81AD4" w:rsidRPr="00CD7F63" w:rsidRDefault="00F81AD4" w:rsidP="00F81AD4">
      <w:pPr>
        <w:rPr>
          <w:rFonts w:ascii="Arial" w:hAnsi="Arial" w:cs="Arial"/>
        </w:rPr>
      </w:pPr>
    </w:p>
    <w:p w14:paraId="5E93FA09" w14:textId="0FD59D26" w:rsidR="00F81AD4" w:rsidRPr="00CD7F63" w:rsidRDefault="00037524" w:rsidP="00F81AD4">
      <w:pPr>
        <w:rPr>
          <w:rFonts w:ascii="Arial" w:hAnsi="Arial" w:cs="Arial"/>
          <w:b/>
          <w:bCs/>
        </w:rPr>
      </w:pPr>
      <w:r>
        <w:rPr>
          <w:rFonts w:ascii="Arial" w:hAnsi="Arial" w:cs="Arial"/>
          <w:b/>
          <w:bCs/>
        </w:rPr>
        <w:t>2.1</w:t>
      </w:r>
      <w:r w:rsidR="00C15C24">
        <w:rPr>
          <w:rFonts w:ascii="Arial" w:hAnsi="Arial" w:cs="Arial"/>
          <w:b/>
          <w:bCs/>
        </w:rPr>
        <w:t>,</w:t>
      </w:r>
      <w:r>
        <w:rPr>
          <w:rFonts w:ascii="Arial" w:hAnsi="Arial" w:cs="Arial"/>
          <w:b/>
          <w:bCs/>
        </w:rPr>
        <w:t xml:space="preserve"> </w:t>
      </w:r>
      <w:r w:rsidR="00DE33AA">
        <w:rPr>
          <w:rFonts w:ascii="Arial" w:hAnsi="Arial" w:cs="Arial"/>
          <w:b/>
          <w:bCs/>
        </w:rPr>
        <w:t xml:space="preserve">PDP </w:t>
      </w:r>
      <w:r w:rsidR="00F81AD4" w:rsidRPr="00CD7F63">
        <w:rPr>
          <w:rFonts w:ascii="Arial" w:hAnsi="Arial" w:cs="Arial"/>
          <w:b/>
          <w:bCs/>
        </w:rPr>
        <w:t>2450MHz -&gt; Beam 1 (Input 1 + Input 2)</w:t>
      </w:r>
    </w:p>
    <w:p w14:paraId="3A9B346A" w14:textId="77777777" w:rsidR="00F81AD4" w:rsidRDefault="00F81AD4" w:rsidP="00B53F54">
      <w:pPr>
        <w:jc w:val="center"/>
        <w:rPr>
          <w:rFonts w:ascii="Arial" w:hAnsi="Arial" w:cs="Arial"/>
          <w:b/>
          <w:bCs/>
        </w:rPr>
      </w:pPr>
    </w:p>
    <w:p w14:paraId="268C071F" w14:textId="66595B94" w:rsidR="00142BA7" w:rsidRDefault="00142BA7" w:rsidP="00F81AD4">
      <w:pPr>
        <w:rPr>
          <w:rFonts w:ascii="Arial" w:hAnsi="Arial" w:cs="Arial"/>
          <w:b/>
          <w:bCs/>
        </w:rPr>
      </w:pPr>
      <w:r>
        <w:rPr>
          <w:rFonts w:ascii="Arial" w:hAnsi="Arial" w:cs="Arial"/>
          <w:b/>
          <w:bCs/>
          <w:noProof/>
        </w:rPr>
        <w:drawing>
          <wp:inline distT="0" distB="0" distL="0" distR="0" wp14:anchorId="31673449" wp14:editId="3EA5CC76">
            <wp:extent cx="6122035" cy="3340735"/>
            <wp:effectExtent l="0" t="0" r="0" b="0"/>
            <wp:docPr id="9" name="Picture 9" descr="Chart, diagram,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diagram, histogram&#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2035" cy="3340735"/>
                    </a:xfrm>
                    <a:prstGeom prst="rect">
                      <a:avLst/>
                    </a:prstGeom>
                  </pic:spPr>
                </pic:pic>
              </a:graphicData>
            </a:graphic>
          </wp:inline>
        </w:drawing>
      </w:r>
    </w:p>
    <w:p w14:paraId="3513C12F" w14:textId="77777777" w:rsidR="00E67EDD" w:rsidRDefault="00E67EDD" w:rsidP="00F81AD4">
      <w:pPr>
        <w:rPr>
          <w:rFonts w:ascii="Arial" w:hAnsi="Arial" w:cs="Arial"/>
          <w:b/>
          <w:bCs/>
        </w:rPr>
      </w:pPr>
    </w:p>
    <w:p w14:paraId="3C403F2E" w14:textId="77777777" w:rsidR="00E67EDD" w:rsidRDefault="00E67EDD" w:rsidP="00F81AD4">
      <w:pPr>
        <w:rPr>
          <w:rFonts w:ascii="Arial" w:hAnsi="Arial" w:cs="Arial"/>
          <w:b/>
          <w:bCs/>
        </w:rPr>
      </w:pPr>
    </w:p>
    <w:p w14:paraId="488BA3DF" w14:textId="77777777" w:rsidR="00E67EDD" w:rsidRDefault="00E67EDD" w:rsidP="00F81AD4">
      <w:pPr>
        <w:rPr>
          <w:rFonts w:ascii="Arial" w:hAnsi="Arial" w:cs="Arial"/>
          <w:b/>
          <w:bCs/>
        </w:rPr>
      </w:pPr>
    </w:p>
    <w:p w14:paraId="6498C701" w14:textId="77777777" w:rsidR="00E67EDD" w:rsidRDefault="00E67EDD" w:rsidP="00F81AD4">
      <w:pPr>
        <w:rPr>
          <w:rFonts w:ascii="Arial" w:hAnsi="Arial" w:cs="Arial"/>
          <w:b/>
          <w:bCs/>
        </w:rPr>
      </w:pPr>
    </w:p>
    <w:p w14:paraId="17A74A08" w14:textId="51E8A1EC" w:rsidR="00F81AD4" w:rsidRPr="00CD7F63" w:rsidRDefault="00037524" w:rsidP="00F81AD4">
      <w:pPr>
        <w:rPr>
          <w:rFonts w:ascii="Arial" w:hAnsi="Arial" w:cs="Arial"/>
          <w:b/>
          <w:bCs/>
        </w:rPr>
      </w:pPr>
      <w:r>
        <w:rPr>
          <w:rFonts w:ascii="Arial" w:hAnsi="Arial" w:cs="Arial"/>
          <w:b/>
          <w:bCs/>
        </w:rPr>
        <w:lastRenderedPageBreak/>
        <w:t>2.2</w:t>
      </w:r>
      <w:r w:rsidR="00C15C24">
        <w:rPr>
          <w:rFonts w:ascii="Arial" w:hAnsi="Arial" w:cs="Arial"/>
          <w:b/>
          <w:bCs/>
        </w:rPr>
        <w:t>,</w:t>
      </w:r>
      <w:r>
        <w:rPr>
          <w:rFonts w:ascii="Arial" w:hAnsi="Arial" w:cs="Arial"/>
          <w:b/>
          <w:bCs/>
        </w:rPr>
        <w:t xml:space="preserve"> </w:t>
      </w:r>
      <w:r w:rsidR="00DE33AA">
        <w:rPr>
          <w:rFonts w:ascii="Arial" w:hAnsi="Arial" w:cs="Arial"/>
          <w:b/>
          <w:bCs/>
        </w:rPr>
        <w:t xml:space="preserve">PDP </w:t>
      </w:r>
      <w:r w:rsidR="00F81AD4" w:rsidRPr="00CD7F63">
        <w:rPr>
          <w:rFonts w:ascii="Arial" w:hAnsi="Arial" w:cs="Arial"/>
          <w:b/>
          <w:bCs/>
        </w:rPr>
        <w:t>2450MHz -&gt; Beam 2 (Input 3 + Input 4)</w:t>
      </w:r>
      <w:r w:rsidR="00F81AD4" w:rsidRPr="00CD7F63">
        <w:rPr>
          <w:rFonts w:ascii="Arial" w:hAnsi="Arial" w:cs="Arial"/>
          <w:b/>
          <w:bCs/>
          <w:noProof/>
        </w:rPr>
        <w:t xml:space="preserve"> </w:t>
      </w:r>
    </w:p>
    <w:p w14:paraId="07CFCB62" w14:textId="4DB79CFB" w:rsidR="00F81AD4" w:rsidRPr="00CD7F63" w:rsidRDefault="00F81AD4" w:rsidP="003B0098">
      <w:pPr>
        <w:jc w:val="center"/>
        <w:rPr>
          <w:rFonts w:ascii="Arial" w:hAnsi="Arial" w:cs="Arial"/>
          <w:b/>
          <w:bCs/>
        </w:rPr>
      </w:pPr>
    </w:p>
    <w:p w14:paraId="3072028C" w14:textId="2BA5A035" w:rsidR="00142BA7" w:rsidRDefault="00142BA7" w:rsidP="00F81AD4">
      <w:pPr>
        <w:rPr>
          <w:rFonts w:ascii="Arial" w:hAnsi="Arial" w:cs="Arial"/>
          <w:b/>
          <w:bCs/>
        </w:rPr>
      </w:pPr>
      <w:r>
        <w:rPr>
          <w:rFonts w:ascii="Arial" w:hAnsi="Arial" w:cs="Arial"/>
          <w:b/>
          <w:bCs/>
          <w:noProof/>
        </w:rPr>
        <w:drawing>
          <wp:inline distT="0" distB="0" distL="0" distR="0" wp14:anchorId="0BFFCA21" wp14:editId="4AC1A548">
            <wp:extent cx="6122035" cy="3340735"/>
            <wp:effectExtent l="0" t="0" r="0" b="0"/>
            <wp:docPr id="16" name="Picture 1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2035" cy="3340735"/>
                    </a:xfrm>
                    <a:prstGeom prst="rect">
                      <a:avLst/>
                    </a:prstGeom>
                  </pic:spPr>
                </pic:pic>
              </a:graphicData>
            </a:graphic>
          </wp:inline>
        </w:drawing>
      </w:r>
    </w:p>
    <w:p w14:paraId="49BA241A" w14:textId="6761DD41" w:rsidR="00F81AD4" w:rsidRPr="00CD7F63" w:rsidRDefault="00037524" w:rsidP="00F81AD4">
      <w:pPr>
        <w:rPr>
          <w:rFonts w:ascii="Arial" w:hAnsi="Arial" w:cs="Arial"/>
          <w:b/>
          <w:bCs/>
        </w:rPr>
      </w:pPr>
      <w:r>
        <w:rPr>
          <w:rFonts w:ascii="Arial" w:hAnsi="Arial" w:cs="Arial"/>
          <w:b/>
          <w:bCs/>
        </w:rPr>
        <w:t>2.3</w:t>
      </w:r>
      <w:r w:rsidR="00C15C24">
        <w:rPr>
          <w:rFonts w:ascii="Arial" w:hAnsi="Arial" w:cs="Arial"/>
          <w:b/>
          <w:bCs/>
        </w:rPr>
        <w:t>,</w:t>
      </w:r>
      <w:r>
        <w:rPr>
          <w:rFonts w:ascii="Arial" w:hAnsi="Arial" w:cs="Arial"/>
          <w:b/>
          <w:bCs/>
        </w:rPr>
        <w:t xml:space="preserve"> </w:t>
      </w:r>
      <w:r w:rsidR="00DE33AA">
        <w:rPr>
          <w:rFonts w:ascii="Arial" w:hAnsi="Arial" w:cs="Arial"/>
          <w:b/>
          <w:bCs/>
        </w:rPr>
        <w:t xml:space="preserve">PDP </w:t>
      </w:r>
      <w:r w:rsidR="00F81AD4" w:rsidRPr="00CD7F63">
        <w:rPr>
          <w:rFonts w:ascii="Arial" w:hAnsi="Arial" w:cs="Arial"/>
          <w:b/>
          <w:bCs/>
        </w:rPr>
        <w:t>3600MHz -&gt; Beam 1 (Input 1 + Input 2)</w:t>
      </w:r>
    </w:p>
    <w:p w14:paraId="4258588B" w14:textId="77777777" w:rsidR="00142BA7" w:rsidRDefault="00142BA7" w:rsidP="00B53F54">
      <w:pPr>
        <w:jc w:val="center"/>
        <w:rPr>
          <w:rFonts w:ascii="Arial" w:hAnsi="Arial" w:cs="Arial"/>
          <w:b/>
          <w:bCs/>
        </w:rPr>
      </w:pPr>
    </w:p>
    <w:p w14:paraId="6F53B957" w14:textId="1081DA5D" w:rsidR="00142BA7" w:rsidRDefault="00142BA7" w:rsidP="00F81AD4">
      <w:pPr>
        <w:rPr>
          <w:rFonts w:ascii="Arial" w:hAnsi="Arial" w:cs="Arial"/>
          <w:b/>
          <w:bCs/>
        </w:rPr>
      </w:pPr>
      <w:r>
        <w:rPr>
          <w:rFonts w:ascii="Arial" w:hAnsi="Arial" w:cs="Arial"/>
          <w:b/>
          <w:bCs/>
          <w:noProof/>
        </w:rPr>
        <w:drawing>
          <wp:inline distT="0" distB="0" distL="0" distR="0" wp14:anchorId="60A2D629" wp14:editId="440DBAE9">
            <wp:extent cx="6122035" cy="3340735"/>
            <wp:effectExtent l="0" t="0" r="0" b="0"/>
            <wp:docPr id="17" name="Picture 17" descr="Chart, diagram,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diagram, histogram&#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2035" cy="3340735"/>
                    </a:xfrm>
                    <a:prstGeom prst="rect">
                      <a:avLst/>
                    </a:prstGeom>
                  </pic:spPr>
                </pic:pic>
              </a:graphicData>
            </a:graphic>
          </wp:inline>
        </w:drawing>
      </w:r>
    </w:p>
    <w:p w14:paraId="0A2C0CBE" w14:textId="77777777" w:rsidR="00E67EDD" w:rsidRDefault="00E67EDD" w:rsidP="00F81AD4">
      <w:pPr>
        <w:rPr>
          <w:rFonts w:ascii="Arial" w:hAnsi="Arial" w:cs="Arial"/>
          <w:b/>
          <w:bCs/>
        </w:rPr>
      </w:pPr>
    </w:p>
    <w:p w14:paraId="014E42A7" w14:textId="77777777" w:rsidR="00E67EDD" w:rsidRDefault="00E67EDD" w:rsidP="00F81AD4">
      <w:pPr>
        <w:rPr>
          <w:rFonts w:ascii="Arial" w:hAnsi="Arial" w:cs="Arial"/>
          <w:b/>
          <w:bCs/>
        </w:rPr>
      </w:pPr>
    </w:p>
    <w:p w14:paraId="2A6E926B" w14:textId="77777777" w:rsidR="00E67EDD" w:rsidRDefault="00E67EDD" w:rsidP="00F81AD4">
      <w:pPr>
        <w:rPr>
          <w:rFonts w:ascii="Arial" w:hAnsi="Arial" w:cs="Arial"/>
          <w:b/>
          <w:bCs/>
        </w:rPr>
      </w:pPr>
    </w:p>
    <w:p w14:paraId="56DED8F7" w14:textId="77777777" w:rsidR="00E67EDD" w:rsidRDefault="00E67EDD" w:rsidP="00F81AD4">
      <w:pPr>
        <w:rPr>
          <w:rFonts w:ascii="Arial" w:hAnsi="Arial" w:cs="Arial"/>
          <w:b/>
          <w:bCs/>
        </w:rPr>
      </w:pPr>
    </w:p>
    <w:p w14:paraId="167B3DA1" w14:textId="1D04A947" w:rsidR="00F81AD4" w:rsidRPr="00CD7F63" w:rsidRDefault="00037524" w:rsidP="00F81AD4">
      <w:pPr>
        <w:rPr>
          <w:rFonts w:ascii="Arial" w:hAnsi="Arial" w:cs="Arial"/>
          <w:b/>
          <w:bCs/>
        </w:rPr>
      </w:pPr>
      <w:r>
        <w:rPr>
          <w:rFonts w:ascii="Arial" w:hAnsi="Arial" w:cs="Arial"/>
          <w:b/>
          <w:bCs/>
        </w:rPr>
        <w:lastRenderedPageBreak/>
        <w:t>2.4</w:t>
      </w:r>
      <w:r w:rsidR="00C15C24">
        <w:rPr>
          <w:rFonts w:ascii="Arial" w:hAnsi="Arial" w:cs="Arial"/>
          <w:b/>
          <w:bCs/>
        </w:rPr>
        <w:t>,</w:t>
      </w:r>
      <w:r>
        <w:rPr>
          <w:rFonts w:ascii="Arial" w:hAnsi="Arial" w:cs="Arial"/>
          <w:b/>
          <w:bCs/>
        </w:rPr>
        <w:t xml:space="preserve"> </w:t>
      </w:r>
      <w:r w:rsidR="00DE33AA">
        <w:rPr>
          <w:rFonts w:ascii="Arial" w:hAnsi="Arial" w:cs="Arial"/>
          <w:b/>
          <w:bCs/>
        </w:rPr>
        <w:t xml:space="preserve">PDP </w:t>
      </w:r>
      <w:r w:rsidR="00F81AD4" w:rsidRPr="00CD7F63">
        <w:rPr>
          <w:rFonts w:ascii="Arial" w:hAnsi="Arial" w:cs="Arial"/>
          <w:b/>
          <w:bCs/>
        </w:rPr>
        <w:t>3600MHz -&gt; Beam 2 (Input 3 + Input 4)</w:t>
      </w:r>
    </w:p>
    <w:p w14:paraId="10F7FB78" w14:textId="7A45DDBA" w:rsidR="00F81AD4" w:rsidRPr="00CD7F63" w:rsidRDefault="00F81AD4" w:rsidP="003B0098">
      <w:pPr>
        <w:jc w:val="center"/>
        <w:rPr>
          <w:rFonts w:ascii="Arial" w:hAnsi="Arial" w:cs="Arial"/>
          <w:b/>
          <w:bCs/>
        </w:rPr>
      </w:pPr>
    </w:p>
    <w:p w14:paraId="3633027F" w14:textId="63AB4EE6" w:rsidR="00142BA7" w:rsidRDefault="00142BA7" w:rsidP="00F81AD4">
      <w:pPr>
        <w:rPr>
          <w:rFonts w:ascii="Arial" w:hAnsi="Arial" w:cs="Arial"/>
          <w:b/>
          <w:bCs/>
        </w:rPr>
      </w:pPr>
      <w:r>
        <w:rPr>
          <w:rFonts w:ascii="Arial" w:hAnsi="Arial" w:cs="Arial"/>
          <w:b/>
          <w:bCs/>
          <w:noProof/>
        </w:rPr>
        <w:drawing>
          <wp:inline distT="0" distB="0" distL="0" distR="0" wp14:anchorId="3DFEB7F4" wp14:editId="0D85AF9E">
            <wp:extent cx="6122035" cy="3340735"/>
            <wp:effectExtent l="0" t="0" r="0" b="0"/>
            <wp:docPr id="18" name="Picture 1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22035" cy="3340735"/>
                    </a:xfrm>
                    <a:prstGeom prst="rect">
                      <a:avLst/>
                    </a:prstGeom>
                  </pic:spPr>
                </pic:pic>
              </a:graphicData>
            </a:graphic>
          </wp:inline>
        </w:drawing>
      </w:r>
    </w:p>
    <w:p w14:paraId="742DFED7" w14:textId="4DB85849" w:rsidR="00142BA7" w:rsidRDefault="00142BA7" w:rsidP="00F81AD4">
      <w:pPr>
        <w:rPr>
          <w:rFonts w:ascii="Arial" w:hAnsi="Arial" w:cs="Arial"/>
          <w:b/>
          <w:bCs/>
        </w:rPr>
      </w:pPr>
      <w:r>
        <w:rPr>
          <w:rFonts w:ascii="Arial" w:hAnsi="Arial" w:cs="Arial"/>
          <w:b/>
          <w:bCs/>
        </w:rPr>
        <w:t xml:space="preserve">Observation1: </w:t>
      </w:r>
      <w:r w:rsidR="00FD3F23" w:rsidRPr="00B53F54">
        <w:rPr>
          <w:rFonts w:ascii="Arial" w:hAnsi="Arial" w:cs="Arial"/>
        </w:rPr>
        <w:t xml:space="preserve">Looking at </w:t>
      </w:r>
      <w:r w:rsidR="00FD3F23">
        <w:rPr>
          <w:rFonts w:ascii="Arial" w:hAnsi="Arial" w:cs="Arial"/>
        </w:rPr>
        <w:t>the comparison between original model and agreed reference seems the agreed references are targeted for 40MHz CE BW</w:t>
      </w:r>
    </w:p>
    <w:p w14:paraId="479CFE79" w14:textId="3A880DB3" w:rsidR="00DE33AA" w:rsidRDefault="00F81AD4" w:rsidP="00F81AD4">
      <w:pPr>
        <w:rPr>
          <w:rFonts w:ascii="Arial" w:hAnsi="Arial" w:cs="Arial"/>
          <w:b/>
          <w:bCs/>
        </w:rPr>
      </w:pPr>
      <w:r w:rsidRPr="00CD7F63">
        <w:rPr>
          <w:rFonts w:ascii="Arial" w:hAnsi="Arial" w:cs="Arial"/>
          <w:b/>
          <w:bCs/>
        </w:rPr>
        <w:t xml:space="preserve">Observation </w:t>
      </w:r>
      <w:r w:rsidR="00142BA7">
        <w:rPr>
          <w:rFonts w:ascii="Arial" w:hAnsi="Arial" w:cs="Arial"/>
          <w:b/>
          <w:bCs/>
        </w:rPr>
        <w:t>2</w:t>
      </w:r>
      <w:r w:rsidRPr="00CD7F63">
        <w:rPr>
          <w:rFonts w:ascii="Arial" w:hAnsi="Arial" w:cs="Arial"/>
          <w:b/>
          <w:bCs/>
        </w:rPr>
        <w:t>:</w:t>
      </w:r>
      <w:r w:rsidRPr="00CD7F63">
        <w:rPr>
          <w:rFonts w:ascii="Arial" w:hAnsi="Arial" w:cs="Arial"/>
        </w:rPr>
        <w:t xml:space="preserve"> </w:t>
      </w:r>
      <w:r w:rsidR="00142BA7">
        <w:rPr>
          <w:rFonts w:ascii="Arial" w:hAnsi="Arial" w:cs="Arial"/>
        </w:rPr>
        <w:t>PDPs are within the agreed tolerances</w:t>
      </w:r>
    </w:p>
    <w:p w14:paraId="2349B3CC" w14:textId="70A8A363" w:rsidR="00F81AD4" w:rsidRDefault="00037524" w:rsidP="00F81AD4">
      <w:pPr>
        <w:rPr>
          <w:rFonts w:ascii="Arial" w:hAnsi="Arial" w:cs="Arial"/>
          <w:b/>
          <w:bCs/>
        </w:rPr>
      </w:pPr>
      <w:r>
        <w:rPr>
          <w:rFonts w:ascii="Arial" w:hAnsi="Arial" w:cs="Arial"/>
          <w:b/>
          <w:bCs/>
        </w:rPr>
        <w:t>2.5</w:t>
      </w:r>
      <w:r w:rsidR="00C15C24">
        <w:rPr>
          <w:rFonts w:ascii="Arial" w:hAnsi="Arial" w:cs="Arial"/>
          <w:b/>
          <w:bCs/>
        </w:rPr>
        <w:t>,</w:t>
      </w:r>
      <w:r>
        <w:rPr>
          <w:rFonts w:ascii="Arial" w:hAnsi="Arial" w:cs="Arial"/>
          <w:b/>
          <w:bCs/>
        </w:rPr>
        <w:t xml:space="preserve"> </w:t>
      </w:r>
      <w:r w:rsidR="00DE33AA">
        <w:rPr>
          <w:rFonts w:ascii="Arial" w:hAnsi="Arial" w:cs="Arial"/>
          <w:b/>
          <w:bCs/>
        </w:rPr>
        <w:t xml:space="preserve">TCF </w:t>
      </w:r>
      <w:r w:rsidR="00F81AD4" w:rsidRPr="00CD7F63">
        <w:rPr>
          <w:rFonts w:ascii="Arial" w:hAnsi="Arial" w:cs="Arial"/>
          <w:b/>
          <w:bCs/>
        </w:rPr>
        <w:t>2450MHz -&gt; Beam 1 (Input 1 + Input 2)</w:t>
      </w:r>
    </w:p>
    <w:p w14:paraId="1090FD49" w14:textId="77777777" w:rsidR="00AA3760" w:rsidRPr="00CD7F63" w:rsidRDefault="00AA3760" w:rsidP="00F81AD4">
      <w:pPr>
        <w:rPr>
          <w:rFonts w:ascii="Arial" w:hAnsi="Arial" w:cs="Arial"/>
          <w:b/>
          <w:bCs/>
        </w:rPr>
      </w:pPr>
    </w:p>
    <w:p w14:paraId="5D8356B3" w14:textId="77777777" w:rsidR="00F81AD4" w:rsidRPr="00CD7F63" w:rsidRDefault="00F81AD4" w:rsidP="003B0098">
      <w:pPr>
        <w:jc w:val="center"/>
        <w:rPr>
          <w:rFonts w:ascii="Arial" w:hAnsi="Arial" w:cs="Arial"/>
        </w:rPr>
      </w:pPr>
      <w:r w:rsidRPr="00CD7F63">
        <w:rPr>
          <w:rFonts w:ascii="Arial" w:hAnsi="Arial" w:cs="Arial"/>
          <w:noProof/>
        </w:rPr>
        <w:drawing>
          <wp:inline distT="0" distB="0" distL="0" distR="0" wp14:anchorId="5D01913B" wp14:editId="391B6BD5">
            <wp:extent cx="4401833" cy="3668194"/>
            <wp:effectExtent l="0" t="0" r="5080" b="2540"/>
            <wp:docPr id="5" name="Picture 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line chart&#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4419986" cy="3683322"/>
                    </a:xfrm>
                    <a:prstGeom prst="rect">
                      <a:avLst/>
                    </a:prstGeom>
                  </pic:spPr>
                </pic:pic>
              </a:graphicData>
            </a:graphic>
          </wp:inline>
        </w:drawing>
      </w:r>
    </w:p>
    <w:p w14:paraId="12A1F6B5" w14:textId="36227AE1" w:rsidR="00F81AD4" w:rsidRDefault="00037524" w:rsidP="00F81AD4">
      <w:pPr>
        <w:rPr>
          <w:rFonts w:ascii="Arial" w:hAnsi="Arial" w:cs="Arial"/>
          <w:b/>
          <w:bCs/>
        </w:rPr>
      </w:pPr>
      <w:r>
        <w:rPr>
          <w:rFonts w:ascii="Arial" w:hAnsi="Arial" w:cs="Arial"/>
          <w:b/>
          <w:bCs/>
        </w:rPr>
        <w:lastRenderedPageBreak/>
        <w:t>2.6</w:t>
      </w:r>
      <w:r w:rsidR="00C15C24">
        <w:rPr>
          <w:rFonts w:ascii="Arial" w:hAnsi="Arial" w:cs="Arial"/>
          <w:b/>
          <w:bCs/>
        </w:rPr>
        <w:t>,</w:t>
      </w:r>
      <w:r>
        <w:rPr>
          <w:rFonts w:ascii="Arial" w:hAnsi="Arial" w:cs="Arial"/>
          <w:b/>
          <w:bCs/>
        </w:rPr>
        <w:t xml:space="preserve"> </w:t>
      </w:r>
      <w:r w:rsidR="00DE33AA">
        <w:rPr>
          <w:rFonts w:ascii="Arial" w:hAnsi="Arial" w:cs="Arial"/>
          <w:b/>
          <w:bCs/>
        </w:rPr>
        <w:t xml:space="preserve">TCF </w:t>
      </w:r>
      <w:r w:rsidR="00F81AD4" w:rsidRPr="00CD7F63">
        <w:rPr>
          <w:rFonts w:ascii="Arial" w:hAnsi="Arial" w:cs="Arial"/>
          <w:b/>
          <w:bCs/>
        </w:rPr>
        <w:t>2450MHz -&gt; Beam 2 (Input 3 + Input 4)</w:t>
      </w:r>
    </w:p>
    <w:p w14:paraId="63D0D69D" w14:textId="77777777" w:rsidR="00AA3760" w:rsidRPr="00CD7F63" w:rsidRDefault="00AA3760" w:rsidP="00F81AD4">
      <w:pPr>
        <w:rPr>
          <w:rFonts w:ascii="Arial" w:hAnsi="Arial" w:cs="Arial"/>
          <w:b/>
          <w:bCs/>
        </w:rPr>
      </w:pPr>
    </w:p>
    <w:p w14:paraId="46012E60" w14:textId="10824E1E" w:rsidR="00255BD5" w:rsidRPr="00CD7F63" w:rsidRDefault="00F81AD4" w:rsidP="00AA3760">
      <w:pPr>
        <w:jc w:val="center"/>
        <w:rPr>
          <w:rFonts w:ascii="Arial" w:hAnsi="Arial" w:cs="Arial"/>
        </w:rPr>
      </w:pPr>
      <w:r w:rsidRPr="00CD7F63">
        <w:rPr>
          <w:rFonts w:ascii="Arial" w:hAnsi="Arial" w:cs="Arial"/>
          <w:b/>
          <w:bCs/>
          <w:noProof/>
        </w:rPr>
        <w:drawing>
          <wp:inline distT="0" distB="0" distL="0" distR="0" wp14:anchorId="0AC52FBB" wp14:editId="49C4CA3C">
            <wp:extent cx="4608195" cy="3870640"/>
            <wp:effectExtent l="0" t="0" r="1905" b="0"/>
            <wp:docPr id="6" name="Picture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4608195" cy="3870640"/>
                    </a:xfrm>
                    <a:prstGeom prst="rect">
                      <a:avLst/>
                    </a:prstGeom>
                  </pic:spPr>
                </pic:pic>
              </a:graphicData>
            </a:graphic>
          </wp:inline>
        </w:drawing>
      </w:r>
    </w:p>
    <w:p w14:paraId="38E7C1F9" w14:textId="18C52A28" w:rsidR="00F81AD4" w:rsidRDefault="00037524" w:rsidP="00F81AD4">
      <w:pPr>
        <w:rPr>
          <w:rFonts w:ascii="Arial" w:hAnsi="Arial" w:cs="Arial"/>
          <w:b/>
          <w:bCs/>
        </w:rPr>
      </w:pPr>
      <w:r>
        <w:rPr>
          <w:rFonts w:ascii="Arial" w:hAnsi="Arial" w:cs="Arial"/>
          <w:b/>
          <w:bCs/>
        </w:rPr>
        <w:t>2.7</w:t>
      </w:r>
      <w:r w:rsidR="00C15C24">
        <w:rPr>
          <w:rFonts w:ascii="Arial" w:hAnsi="Arial" w:cs="Arial"/>
          <w:b/>
          <w:bCs/>
        </w:rPr>
        <w:t>,</w:t>
      </w:r>
      <w:r>
        <w:rPr>
          <w:rFonts w:ascii="Arial" w:hAnsi="Arial" w:cs="Arial"/>
          <w:b/>
          <w:bCs/>
        </w:rPr>
        <w:t xml:space="preserve"> </w:t>
      </w:r>
      <w:r w:rsidR="00DE33AA">
        <w:rPr>
          <w:rFonts w:ascii="Arial" w:hAnsi="Arial" w:cs="Arial"/>
          <w:b/>
          <w:bCs/>
        </w:rPr>
        <w:t xml:space="preserve">TCF </w:t>
      </w:r>
      <w:r w:rsidR="00F81AD4" w:rsidRPr="00CD7F63">
        <w:rPr>
          <w:rFonts w:ascii="Arial" w:hAnsi="Arial" w:cs="Arial"/>
          <w:b/>
          <w:bCs/>
        </w:rPr>
        <w:t>3600MHz -&gt; Beam 1 (Input 1 + Input 2)</w:t>
      </w:r>
    </w:p>
    <w:p w14:paraId="1D1F05AD" w14:textId="77777777" w:rsidR="00EC0D2A" w:rsidRPr="00CD7F63" w:rsidRDefault="00EC0D2A" w:rsidP="00F81AD4">
      <w:pPr>
        <w:rPr>
          <w:rFonts w:ascii="Arial" w:hAnsi="Arial" w:cs="Arial"/>
          <w:b/>
          <w:bCs/>
        </w:rPr>
      </w:pPr>
    </w:p>
    <w:p w14:paraId="556171AB" w14:textId="511FAF74" w:rsidR="0052090F" w:rsidRDefault="00F81AD4" w:rsidP="00B53F54">
      <w:pPr>
        <w:jc w:val="center"/>
        <w:rPr>
          <w:rFonts w:ascii="Arial" w:hAnsi="Arial" w:cs="Arial"/>
          <w:b/>
          <w:bCs/>
        </w:rPr>
      </w:pPr>
      <w:r w:rsidRPr="00CD7F63">
        <w:rPr>
          <w:rFonts w:ascii="Arial" w:hAnsi="Arial" w:cs="Arial"/>
          <w:b/>
          <w:bCs/>
          <w:noProof/>
        </w:rPr>
        <w:drawing>
          <wp:inline distT="0" distB="0" distL="0" distR="0" wp14:anchorId="1372B9EE" wp14:editId="33538A05">
            <wp:extent cx="4644768" cy="3870640"/>
            <wp:effectExtent l="0" t="0" r="3810" b="0"/>
            <wp:docPr id="10" name="Picture 1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line chart&#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4644768" cy="3870640"/>
                    </a:xfrm>
                    <a:prstGeom prst="rect">
                      <a:avLst/>
                    </a:prstGeom>
                  </pic:spPr>
                </pic:pic>
              </a:graphicData>
            </a:graphic>
          </wp:inline>
        </w:drawing>
      </w:r>
    </w:p>
    <w:p w14:paraId="0499A36F" w14:textId="77777777" w:rsidR="00C010C1" w:rsidRDefault="00C010C1" w:rsidP="00F81AD4">
      <w:pPr>
        <w:rPr>
          <w:rFonts w:ascii="Arial" w:hAnsi="Arial" w:cs="Arial"/>
          <w:b/>
          <w:bCs/>
        </w:rPr>
      </w:pPr>
    </w:p>
    <w:p w14:paraId="35BEB7BF" w14:textId="047009B4" w:rsidR="00F81AD4" w:rsidRDefault="00037524" w:rsidP="00F81AD4">
      <w:pPr>
        <w:rPr>
          <w:rFonts w:ascii="Arial" w:hAnsi="Arial" w:cs="Arial"/>
          <w:b/>
          <w:bCs/>
        </w:rPr>
      </w:pPr>
      <w:r>
        <w:rPr>
          <w:rFonts w:ascii="Arial" w:hAnsi="Arial" w:cs="Arial"/>
          <w:b/>
          <w:bCs/>
        </w:rPr>
        <w:t>2.8</w:t>
      </w:r>
      <w:r w:rsidR="00C15C24">
        <w:rPr>
          <w:rFonts w:ascii="Arial" w:hAnsi="Arial" w:cs="Arial"/>
          <w:b/>
          <w:bCs/>
        </w:rPr>
        <w:t>,</w:t>
      </w:r>
      <w:r>
        <w:rPr>
          <w:rFonts w:ascii="Arial" w:hAnsi="Arial" w:cs="Arial"/>
          <w:b/>
          <w:bCs/>
        </w:rPr>
        <w:t xml:space="preserve"> </w:t>
      </w:r>
      <w:r w:rsidR="00DE33AA">
        <w:rPr>
          <w:rFonts w:ascii="Arial" w:hAnsi="Arial" w:cs="Arial"/>
          <w:b/>
          <w:bCs/>
        </w:rPr>
        <w:t xml:space="preserve">TCF </w:t>
      </w:r>
      <w:r w:rsidR="00F81AD4" w:rsidRPr="00CD7F63">
        <w:rPr>
          <w:rFonts w:ascii="Arial" w:hAnsi="Arial" w:cs="Arial"/>
          <w:b/>
          <w:bCs/>
        </w:rPr>
        <w:t>3600MHz -&gt; Beam 2 (Input 3 + Input 4)</w:t>
      </w:r>
    </w:p>
    <w:p w14:paraId="5930EC05" w14:textId="77777777" w:rsidR="00AA3760" w:rsidRPr="00CD7F63" w:rsidRDefault="00AA3760" w:rsidP="00F81AD4">
      <w:pPr>
        <w:rPr>
          <w:rFonts w:ascii="Arial" w:hAnsi="Arial" w:cs="Arial"/>
          <w:b/>
          <w:bCs/>
        </w:rPr>
      </w:pPr>
    </w:p>
    <w:p w14:paraId="709BF054" w14:textId="77777777" w:rsidR="00F81AD4" w:rsidRPr="00CD7F63" w:rsidRDefault="00F81AD4" w:rsidP="003B0098">
      <w:pPr>
        <w:jc w:val="center"/>
        <w:rPr>
          <w:rFonts w:ascii="Arial" w:hAnsi="Arial" w:cs="Arial"/>
          <w:b/>
          <w:bCs/>
        </w:rPr>
      </w:pPr>
      <w:r w:rsidRPr="00CD7F63">
        <w:rPr>
          <w:rFonts w:ascii="Arial" w:hAnsi="Arial" w:cs="Arial"/>
          <w:b/>
          <w:bCs/>
          <w:noProof/>
        </w:rPr>
        <w:drawing>
          <wp:inline distT="0" distB="0" distL="0" distR="0" wp14:anchorId="26E2C240" wp14:editId="6442E252">
            <wp:extent cx="4644768" cy="3870640"/>
            <wp:effectExtent l="0" t="0" r="3810" b="0"/>
            <wp:docPr id="7" name="Picture 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4644768" cy="3870640"/>
                    </a:xfrm>
                    <a:prstGeom prst="rect">
                      <a:avLst/>
                    </a:prstGeom>
                  </pic:spPr>
                </pic:pic>
              </a:graphicData>
            </a:graphic>
          </wp:inline>
        </w:drawing>
      </w:r>
    </w:p>
    <w:p w14:paraId="1BB21AEF" w14:textId="71FB9050" w:rsidR="00785CBC" w:rsidRDefault="00622BC3" w:rsidP="00F81AD4">
      <w:pPr>
        <w:rPr>
          <w:rFonts w:eastAsia="MS Mincho"/>
        </w:rPr>
      </w:pPr>
      <w:r w:rsidRPr="00B53F54">
        <w:rPr>
          <w:rFonts w:ascii="Arial" w:hAnsi="Arial" w:cs="Arial"/>
          <w:b/>
          <w:bCs/>
        </w:rPr>
        <w:t>Observation 1</w:t>
      </w:r>
      <w:r>
        <w:rPr>
          <w:rFonts w:eastAsia="MS Mincho"/>
        </w:rPr>
        <w:t xml:space="preserve">: </w:t>
      </w:r>
      <w:r w:rsidR="00A439DE" w:rsidRPr="00B53F54">
        <w:rPr>
          <w:rFonts w:ascii="Arial" w:eastAsia="MS Mincho" w:hAnsi="Arial" w:cs="Arial"/>
        </w:rPr>
        <w:t>Doppler has been measured for both Beam1 and Beam2 configuration by using the frequency domain technique which is the only method of testing agreed in TS38.151 Annex C.3.3</w:t>
      </w:r>
      <w:r w:rsidR="00A439DE">
        <w:rPr>
          <w:rFonts w:ascii="Arial" w:eastAsia="MS Mincho" w:hAnsi="Arial" w:cs="Arial"/>
        </w:rPr>
        <w:t>.</w:t>
      </w:r>
    </w:p>
    <w:p w14:paraId="798AB165" w14:textId="693837EB" w:rsidR="00785CBC" w:rsidRDefault="00037524" w:rsidP="00F81AD4">
      <w:pPr>
        <w:rPr>
          <w:rFonts w:ascii="Arial" w:eastAsia="MS Mincho" w:hAnsi="Arial" w:cs="Arial"/>
          <w:b/>
          <w:bCs/>
        </w:rPr>
      </w:pPr>
      <w:r>
        <w:rPr>
          <w:rFonts w:ascii="Arial" w:eastAsia="MS Mincho" w:hAnsi="Arial" w:cs="Arial"/>
          <w:b/>
          <w:bCs/>
        </w:rPr>
        <w:t>2.9</w:t>
      </w:r>
      <w:r w:rsidR="00C15C24">
        <w:rPr>
          <w:rFonts w:ascii="Arial" w:eastAsia="MS Mincho" w:hAnsi="Arial" w:cs="Arial"/>
          <w:b/>
          <w:bCs/>
        </w:rPr>
        <w:t>,</w:t>
      </w:r>
      <w:r>
        <w:rPr>
          <w:rFonts w:ascii="Arial" w:eastAsia="MS Mincho" w:hAnsi="Arial" w:cs="Arial"/>
          <w:b/>
          <w:bCs/>
        </w:rPr>
        <w:t xml:space="preserve"> </w:t>
      </w:r>
      <w:r w:rsidR="00785CBC" w:rsidRPr="00E72F3B">
        <w:rPr>
          <w:rFonts w:ascii="Arial" w:eastAsia="MS Mincho" w:hAnsi="Arial" w:cs="Arial"/>
          <w:b/>
          <w:bCs/>
        </w:rPr>
        <w:t xml:space="preserve">Spatial Correlation </w:t>
      </w:r>
      <w:r w:rsidR="00191F6E">
        <w:rPr>
          <w:rFonts w:ascii="Arial" w:eastAsia="MS Mincho" w:hAnsi="Arial" w:cs="Arial"/>
          <w:b/>
          <w:bCs/>
        </w:rPr>
        <w:t>2450</w:t>
      </w:r>
      <w:r w:rsidR="00191F6E" w:rsidRPr="00E72F3B">
        <w:rPr>
          <w:rFonts w:ascii="Arial" w:eastAsia="MS Mincho" w:hAnsi="Arial" w:cs="Arial"/>
          <w:b/>
          <w:bCs/>
        </w:rPr>
        <w:t xml:space="preserve">MHz </w:t>
      </w:r>
      <w:r w:rsidR="00785CBC" w:rsidRPr="00E72F3B">
        <w:rPr>
          <w:rFonts w:ascii="Arial" w:eastAsia="MS Mincho" w:hAnsi="Arial" w:cs="Arial"/>
          <w:b/>
          <w:bCs/>
        </w:rPr>
        <w:t>combined beams</w:t>
      </w:r>
    </w:p>
    <w:p w14:paraId="660D88B2" w14:textId="77777777" w:rsidR="005A6EF4" w:rsidRPr="00A97544" w:rsidRDefault="005A6EF4" w:rsidP="005A6EF4">
      <w:pPr>
        <w:rPr>
          <w:rFonts w:ascii="Arial" w:hAnsi="Arial" w:cs="Arial"/>
        </w:rPr>
      </w:pPr>
      <w:r w:rsidRPr="00A97544">
        <w:rPr>
          <w:rFonts w:ascii="Arial" w:hAnsi="Arial" w:cs="Arial"/>
        </w:rPr>
        <w:t>2450MHz -&gt; Beam 1 + Beam2 (Input 1 + Input 2+Input3 + Input4)</w:t>
      </w:r>
    </w:p>
    <w:p w14:paraId="28B8C88C" w14:textId="77777777" w:rsidR="00255BD5" w:rsidRDefault="00255BD5" w:rsidP="00F81AD4">
      <w:pPr>
        <w:rPr>
          <w:rFonts w:ascii="Arial" w:eastAsia="MS Mincho" w:hAnsi="Arial" w:cs="Arial"/>
        </w:rPr>
      </w:pPr>
    </w:p>
    <w:p w14:paraId="2269C6CD" w14:textId="524EDA7E" w:rsidR="00191F6E" w:rsidRDefault="005A6EF4" w:rsidP="00191F6E">
      <w:pPr>
        <w:spacing w:after="0"/>
        <w:jc w:val="center"/>
        <w:rPr>
          <w:sz w:val="24"/>
          <w:szCs w:val="24"/>
          <w:lang w:val="en-US"/>
        </w:rPr>
      </w:pPr>
      <w:r>
        <w:rPr>
          <w:b/>
          <w:bCs/>
          <w:noProof/>
        </w:rPr>
        <w:drawing>
          <wp:inline distT="0" distB="0" distL="0" distR="0" wp14:anchorId="1857384B" wp14:editId="65175981">
            <wp:extent cx="5581431" cy="3060000"/>
            <wp:effectExtent l="0" t="0" r="635" b="7620"/>
            <wp:docPr id="8" name="Picture 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line chart&#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581431" cy="3060000"/>
                    </a:xfrm>
                    <a:prstGeom prst="rect">
                      <a:avLst/>
                    </a:prstGeom>
                  </pic:spPr>
                </pic:pic>
              </a:graphicData>
            </a:graphic>
          </wp:inline>
        </w:drawing>
      </w:r>
    </w:p>
    <w:p w14:paraId="41C68466" w14:textId="77777777" w:rsidR="00AA3760" w:rsidRDefault="00AA3760" w:rsidP="00191F6E">
      <w:pPr>
        <w:rPr>
          <w:rFonts w:ascii="Arial" w:eastAsia="MS Mincho" w:hAnsi="Arial" w:cs="Arial"/>
          <w:b/>
          <w:bCs/>
        </w:rPr>
      </w:pPr>
    </w:p>
    <w:p w14:paraId="59CB567D" w14:textId="1C6DF7C2" w:rsidR="00191F6E" w:rsidRDefault="00037524" w:rsidP="00191F6E">
      <w:pPr>
        <w:rPr>
          <w:rFonts w:ascii="Arial" w:eastAsia="MS Mincho" w:hAnsi="Arial" w:cs="Arial"/>
          <w:b/>
          <w:bCs/>
        </w:rPr>
      </w:pPr>
      <w:r>
        <w:rPr>
          <w:rFonts w:ascii="Arial" w:eastAsia="MS Mincho" w:hAnsi="Arial" w:cs="Arial"/>
          <w:b/>
          <w:bCs/>
        </w:rPr>
        <w:t>2.10</w:t>
      </w:r>
      <w:r w:rsidR="00C15C24">
        <w:rPr>
          <w:rFonts w:ascii="Arial" w:eastAsia="MS Mincho" w:hAnsi="Arial" w:cs="Arial"/>
          <w:b/>
          <w:bCs/>
        </w:rPr>
        <w:t>,</w:t>
      </w:r>
      <w:r>
        <w:rPr>
          <w:rFonts w:ascii="Arial" w:eastAsia="MS Mincho" w:hAnsi="Arial" w:cs="Arial"/>
          <w:b/>
          <w:bCs/>
        </w:rPr>
        <w:t xml:space="preserve"> </w:t>
      </w:r>
      <w:r w:rsidR="00191F6E" w:rsidRPr="00E72F3B">
        <w:rPr>
          <w:rFonts w:ascii="Arial" w:eastAsia="MS Mincho" w:hAnsi="Arial" w:cs="Arial"/>
          <w:b/>
          <w:bCs/>
        </w:rPr>
        <w:t xml:space="preserve">Spatial Correlation </w:t>
      </w:r>
      <w:r w:rsidR="00191F6E">
        <w:rPr>
          <w:rFonts w:ascii="Arial" w:eastAsia="MS Mincho" w:hAnsi="Arial" w:cs="Arial"/>
          <w:b/>
          <w:bCs/>
        </w:rPr>
        <w:t>3600</w:t>
      </w:r>
      <w:r w:rsidR="00191F6E" w:rsidRPr="00E72F3B">
        <w:rPr>
          <w:rFonts w:ascii="Arial" w:eastAsia="MS Mincho" w:hAnsi="Arial" w:cs="Arial"/>
          <w:b/>
          <w:bCs/>
        </w:rPr>
        <w:t>MHz combined beams</w:t>
      </w:r>
    </w:p>
    <w:p w14:paraId="7E532F83" w14:textId="5350DA3B" w:rsidR="00E67EDD" w:rsidRDefault="005A6EF4" w:rsidP="005A6EF4">
      <w:pPr>
        <w:rPr>
          <w:rFonts w:ascii="Arial" w:hAnsi="Arial" w:cs="Arial"/>
        </w:rPr>
      </w:pPr>
      <w:r w:rsidRPr="00A97544">
        <w:rPr>
          <w:rFonts w:ascii="Arial" w:hAnsi="Arial" w:cs="Arial"/>
        </w:rPr>
        <w:t>3600MHz -&gt; Beam 1 + Beam2 (Input 1 + Input 2+Input3 + Input4)</w:t>
      </w:r>
    </w:p>
    <w:p w14:paraId="5FD0DBDA" w14:textId="77777777" w:rsidR="00AA3760" w:rsidRPr="00A97544" w:rsidRDefault="00AA3760" w:rsidP="005A6EF4">
      <w:pPr>
        <w:rPr>
          <w:rFonts w:ascii="Arial" w:hAnsi="Arial" w:cs="Arial"/>
        </w:rPr>
      </w:pPr>
    </w:p>
    <w:p w14:paraId="00E73D05" w14:textId="77777777" w:rsidR="00B53F54" w:rsidRDefault="005A6EF4" w:rsidP="00A439DE">
      <w:pPr>
        <w:rPr>
          <w:rFonts w:ascii="Arial" w:hAnsi="Arial" w:cs="Arial"/>
          <w:b/>
          <w:bCs/>
        </w:rPr>
      </w:pPr>
      <w:r>
        <w:rPr>
          <w:b/>
          <w:bCs/>
          <w:noProof/>
        </w:rPr>
        <w:drawing>
          <wp:inline distT="0" distB="0" distL="0" distR="0" wp14:anchorId="0924DE14" wp14:editId="66685BD0">
            <wp:extent cx="5581431" cy="3060000"/>
            <wp:effectExtent l="0" t="0" r="635" b="7620"/>
            <wp:docPr id="12" name="Picture 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line chart&#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581431" cy="3060000"/>
                    </a:xfrm>
                    <a:prstGeom prst="rect">
                      <a:avLst/>
                    </a:prstGeom>
                  </pic:spPr>
                </pic:pic>
              </a:graphicData>
            </a:graphic>
          </wp:inline>
        </w:drawing>
      </w:r>
    </w:p>
    <w:p w14:paraId="548255A6" w14:textId="542A96C7" w:rsidR="00AF45A7" w:rsidRPr="00B53F54" w:rsidRDefault="00A439DE" w:rsidP="00A439DE">
      <w:pPr>
        <w:rPr>
          <w:rFonts w:ascii="Arial" w:hAnsi="Arial" w:cs="Arial"/>
          <w:color w:val="000000" w:themeColor="text1"/>
        </w:rPr>
      </w:pPr>
      <w:r w:rsidRPr="0054134F">
        <w:rPr>
          <w:rFonts w:ascii="Arial" w:hAnsi="Arial" w:cs="Arial"/>
          <w:b/>
          <w:bCs/>
        </w:rPr>
        <w:t>Observation 1</w:t>
      </w:r>
      <w:r w:rsidRPr="00B53F54">
        <w:rPr>
          <w:rFonts w:eastAsia="MS Mincho"/>
          <w:color w:val="000000" w:themeColor="text1"/>
        </w:rPr>
        <w:t xml:space="preserve">: </w:t>
      </w:r>
      <w:r w:rsidR="00AA6494" w:rsidRPr="00B53F54">
        <w:rPr>
          <w:rFonts w:ascii="Arial" w:hAnsi="Arial" w:cs="Arial"/>
          <w:color w:val="000000" w:themeColor="text1"/>
        </w:rPr>
        <w:t xml:space="preserve">The az points from 20 to 24 which are the furthest az points from the reference (270deg). cannot be modelled with 16 probes layout (more probes are needed). </w:t>
      </w:r>
    </w:p>
    <w:p w14:paraId="725EAFD4" w14:textId="5EDD960F" w:rsidR="00A439DE" w:rsidRPr="00B53F54" w:rsidRDefault="00AA6494" w:rsidP="00A439DE">
      <w:pPr>
        <w:rPr>
          <w:rFonts w:ascii="Arial" w:hAnsi="Arial" w:cs="Arial"/>
          <w:color w:val="000000" w:themeColor="text1"/>
        </w:rPr>
      </w:pPr>
      <w:r w:rsidRPr="00B53F54">
        <w:rPr>
          <w:rFonts w:ascii="Arial" w:hAnsi="Arial" w:cs="Arial"/>
          <w:b/>
          <w:bCs/>
          <w:color w:val="000000" w:themeColor="text1"/>
        </w:rPr>
        <w:t>Proposal</w:t>
      </w:r>
      <w:r w:rsidRPr="00B53F54">
        <w:rPr>
          <w:rFonts w:ascii="Arial" w:hAnsi="Arial" w:cs="Arial"/>
          <w:color w:val="000000" w:themeColor="text1"/>
        </w:rPr>
        <w:t xml:space="preserve">: </w:t>
      </w:r>
      <w:r w:rsidR="00AF45A7" w:rsidRPr="00B53F54">
        <w:rPr>
          <w:rFonts w:ascii="Arial" w:hAnsi="Arial" w:cs="Arial"/>
          <w:color w:val="000000" w:themeColor="text1"/>
        </w:rPr>
        <w:t>The following options are proposed to access the tolerance limit for the mentioned az points:</w:t>
      </w:r>
    </w:p>
    <w:p w14:paraId="75D2A30D" w14:textId="61C138D0" w:rsidR="00AF45A7" w:rsidRPr="00B53F54" w:rsidRDefault="00AF45A7" w:rsidP="00A439DE">
      <w:pPr>
        <w:rPr>
          <w:rFonts w:ascii="Arial" w:hAnsi="Arial" w:cs="Arial"/>
          <w:color w:val="000000" w:themeColor="text1"/>
        </w:rPr>
      </w:pPr>
      <w:r w:rsidRPr="00B53F54">
        <w:rPr>
          <w:rFonts w:ascii="Arial" w:hAnsi="Arial" w:cs="Arial"/>
          <w:color w:val="000000" w:themeColor="text1"/>
        </w:rPr>
        <w:t>Option1: Set 0.2 as the maximum error for measured correlation below 0.65</w:t>
      </w:r>
    </w:p>
    <w:p w14:paraId="7473D4AE" w14:textId="77777777" w:rsidR="00AA3760" w:rsidRDefault="00AF45A7" w:rsidP="00B53F54">
      <w:pPr>
        <w:spacing w:after="0"/>
        <w:rPr>
          <w:rFonts w:ascii="Arial" w:hAnsi="Arial" w:cs="Arial"/>
          <w:color w:val="000000" w:themeColor="text1"/>
        </w:rPr>
      </w:pPr>
      <w:r w:rsidRPr="00B53F54">
        <w:rPr>
          <w:rFonts w:ascii="Arial" w:hAnsi="Arial" w:cs="Arial"/>
          <w:color w:val="000000" w:themeColor="text1"/>
        </w:rPr>
        <w:t>Option2: make a distance dependent</w:t>
      </w:r>
      <w:r w:rsidR="0054747A" w:rsidRPr="00B53F54">
        <w:rPr>
          <w:rFonts w:ascii="Arial" w:hAnsi="Arial" w:cs="Arial"/>
          <w:color w:val="000000" w:themeColor="text1"/>
        </w:rPr>
        <w:t>’s</w:t>
      </w:r>
      <w:r w:rsidRPr="00B53F54">
        <w:rPr>
          <w:rFonts w:ascii="Arial" w:hAnsi="Arial" w:cs="Arial"/>
          <w:color w:val="000000" w:themeColor="text1"/>
        </w:rPr>
        <w:t xml:space="preserve"> limits</w:t>
      </w:r>
    </w:p>
    <w:p w14:paraId="7E286CA1" w14:textId="77777777" w:rsidR="00AA3760" w:rsidRDefault="00AA3760" w:rsidP="00B53F54">
      <w:pPr>
        <w:spacing w:after="0"/>
        <w:rPr>
          <w:color w:val="000000" w:themeColor="text1"/>
          <w:sz w:val="24"/>
          <w:szCs w:val="24"/>
          <w:lang w:val="en-US"/>
        </w:rPr>
      </w:pPr>
    </w:p>
    <w:p w14:paraId="7410B051" w14:textId="01CFA537" w:rsidR="00F276A1" w:rsidRDefault="00191F6E" w:rsidP="00E01EDC">
      <w:pPr>
        <w:spacing w:after="0"/>
        <w:rPr>
          <w:rFonts w:eastAsia="MS Mincho"/>
        </w:rPr>
      </w:pPr>
      <w:r w:rsidRPr="00B53F54">
        <w:rPr>
          <w:color w:val="000000" w:themeColor="text1"/>
          <w:sz w:val="24"/>
          <w:szCs w:val="24"/>
          <w:lang w:val="en-US"/>
        </w:rPr>
        <w:fldChar w:fldCharType="begin"/>
      </w:r>
      <w:r w:rsidRPr="00B53F54">
        <w:rPr>
          <w:color w:val="000000" w:themeColor="text1"/>
          <w:sz w:val="24"/>
          <w:szCs w:val="24"/>
          <w:lang w:val="en-US"/>
        </w:rPr>
        <w:instrText xml:space="preserve"> INCLUDEPICTURE "cid:60EB1F75-601C-408C-BF71-BC52F343C10E" \* MERGEFORMATINET </w:instrText>
      </w:r>
      <w:r w:rsidRPr="00B53F54">
        <w:rPr>
          <w:color w:val="000000" w:themeColor="text1"/>
          <w:sz w:val="24"/>
          <w:szCs w:val="24"/>
          <w:lang w:val="en-US"/>
        </w:rPr>
        <w:fldChar w:fldCharType="end"/>
      </w:r>
    </w:p>
    <w:p w14:paraId="3803492B" w14:textId="1FBEADE4" w:rsidR="00C15C24" w:rsidRPr="00E72F3B" w:rsidRDefault="00037524" w:rsidP="00F81AD4">
      <w:pPr>
        <w:rPr>
          <w:rFonts w:ascii="Arial" w:eastAsia="MS Mincho" w:hAnsi="Arial" w:cs="Arial"/>
          <w:b/>
          <w:bCs/>
        </w:rPr>
      </w:pPr>
      <w:r>
        <w:rPr>
          <w:rFonts w:ascii="Arial" w:eastAsia="MS Mincho" w:hAnsi="Arial" w:cs="Arial"/>
          <w:b/>
          <w:bCs/>
        </w:rPr>
        <w:t>2.11</w:t>
      </w:r>
      <w:r w:rsidR="00C15C24">
        <w:rPr>
          <w:rFonts w:ascii="Arial" w:eastAsia="MS Mincho" w:hAnsi="Arial" w:cs="Arial"/>
          <w:b/>
          <w:bCs/>
        </w:rPr>
        <w:t>,</w:t>
      </w:r>
      <w:r>
        <w:rPr>
          <w:rFonts w:ascii="Arial" w:eastAsia="MS Mincho" w:hAnsi="Arial" w:cs="Arial"/>
          <w:b/>
          <w:bCs/>
        </w:rPr>
        <w:t xml:space="preserve"> </w:t>
      </w:r>
      <w:r w:rsidR="00F276A1" w:rsidRPr="00E72F3B">
        <w:rPr>
          <w:rFonts w:ascii="Arial" w:eastAsia="MS Mincho" w:hAnsi="Arial" w:cs="Arial"/>
          <w:b/>
          <w:bCs/>
        </w:rPr>
        <w:t>Cross-Polarization</w:t>
      </w:r>
      <w:r w:rsidR="00F276A1">
        <w:rPr>
          <w:rFonts w:ascii="Arial" w:eastAsia="MS Mincho" w:hAnsi="Arial" w:cs="Arial"/>
          <w:b/>
          <w:bCs/>
        </w:rPr>
        <w:t>, 2450MHz</w:t>
      </w:r>
      <w:r w:rsidR="005F1F5C">
        <w:rPr>
          <w:rFonts w:ascii="Arial" w:eastAsia="MS Mincho" w:hAnsi="Arial" w:cs="Arial"/>
          <w:b/>
          <w:bCs/>
        </w:rPr>
        <w:t xml:space="preserve"> Beam 1 </w:t>
      </w:r>
    </w:p>
    <w:p w14:paraId="149A573E" w14:textId="63DF6E5C" w:rsidR="005A6EF4" w:rsidRDefault="00F276A1" w:rsidP="00191F6E">
      <w:pPr>
        <w:jc w:val="center"/>
        <w:rPr>
          <w:rFonts w:eastAsia="MS Mincho"/>
        </w:rPr>
      </w:pPr>
      <w:r w:rsidRPr="00F276A1">
        <w:rPr>
          <w:rFonts w:eastAsia="MS Mincho"/>
          <w:noProof/>
        </w:rPr>
        <w:drawing>
          <wp:inline distT="0" distB="0" distL="0" distR="0" wp14:anchorId="35210855" wp14:editId="3735DD32">
            <wp:extent cx="3343275" cy="1183907"/>
            <wp:effectExtent l="0" t="0" r="0" b="0"/>
            <wp:docPr id="13" name="Picture 1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able&#10;&#10;Description automatically generated"/>
                    <pic:cNvPicPr/>
                  </pic:nvPicPr>
                  <pic:blipFill rotWithShape="1">
                    <a:blip r:embed="rId30"/>
                    <a:srcRect b="55817"/>
                    <a:stretch/>
                  </pic:blipFill>
                  <pic:spPr bwMode="auto">
                    <a:xfrm>
                      <a:off x="0" y="0"/>
                      <a:ext cx="3373334" cy="1194551"/>
                    </a:xfrm>
                    <a:prstGeom prst="rect">
                      <a:avLst/>
                    </a:prstGeom>
                    <a:ln>
                      <a:noFill/>
                    </a:ln>
                    <a:extLst>
                      <a:ext uri="{53640926-AAD7-44D8-BBD7-CCE9431645EC}">
                        <a14:shadowObscured xmlns:a14="http://schemas.microsoft.com/office/drawing/2010/main"/>
                      </a:ext>
                    </a:extLst>
                  </pic:spPr>
                </pic:pic>
              </a:graphicData>
            </a:graphic>
          </wp:inline>
        </w:drawing>
      </w:r>
    </w:p>
    <w:p w14:paraId="08820CB8" w14:textId="77777777" w:rsidR="005A6EF4" w:rsidRDefault="005A6EF4" w:rsidP="005A6EF4">
      <w:pPr>
        <w:rPr>
          <w:rFonts w:ascii="Arial" w:eastAsia="MS Mincho" w:hAnsi="Arial" w:cs="Arial"/>
          <w:b/>
          <w:bCs/>
        </w:rPr>
      </w:pPr>
    </w:p>
    <w:p w14:paraId="2A5B26B6" w14:textId="7121B44E" w:rsidR="005A6EF4" w:rsidRDefault="00037524" w:rsidP="005A6EF4">
      <w:pPr>
        <w:rPr>
          <w:rFonts w:ascii="Arial" w:eastAsia="MS Mincho" w:hAnsi="Arial" w:cs="Arial"/>
          <w:b/>
          <w:bCs/>
        </w:rPr>
      </w:pPr>
      <w:r>
        <w:rPr>
          <w:rFonts w:ascii="Arial" w:eastAsia="MS Mincho" w:hAnsi="Arial" w:cs="Arial"/>
          <w:b/>
          <w:bCs/>
        </w:rPr>
        <w:t>2.12</w:t>
      </w:r>
      <w:r w:rsidR="00C15C24">
        <w:rPr>
          <w:rFonts w:ascii="Arial" w:eastAsia="MS Mincho" w:hAnsi="Arial" w:cs="Arial"/>
          <w:b/>
          <w:bCs/>
        </w:rPr>
        <w:t>,</w:t>
      </w:r>
      <w:r>
        <w:rPr>
          <w:rFonts w:ascii="Arial" w:eastAsia="MS Mincho" w:hAnsi="Arial" w:cs="Arial"/>
          <w:b/>
          <w:bCs/>
        </w:rPr>
        <w:t xml:space="preserve"> </w:t>
      </w:r>
      <w:r w:rsidRPr="00E72F3B">
        <w:rPr>
          <w:rFonts w:ascii="Arial" w:eastAsia="MS Mincho" w:hAnsi="Arial" w:cs="Arial"/>
          <w:b/>
          <w:bCs/>
        </w:rPr>
        <w:t>Cross-Polarization</w:t>
      </w:r>
      <w:r>
        <w:rPr>
          <w:rFonts w:ascii="Arial" w:eastAsia="MS Mincho" w:hAnsi="Arial" w:cs="Arial"/>
          <w:b/>
          <w:bCs/>
        </w:rPr>
        <w:t>, 2450MHz Beam 2</w:t>
      </w:r>
    </w:p>
    <w:p w14:paraId="600808BF" w14:textId="2873A414" w:rsidR="005A6EF4" w:rsidRDefault="00037524" w:rsidP="00037524">
      <w:pPr>
        <w:jc w:val="center"/>
        <w:rPr>
          <w:rFonts w:ascii="Arial" w:eastAsia="MS Mincho" w:hAnsi="Arial" w:cs="Arial"/>
          <w:b/>
          <w:bCs/>
        </w:rPr>
      </w:pPr>
      <w:r w:rsidRPr="00F276A1">
        <w:rPr>
          <w:rFonts w:eastAsia="MS Mincho"/>
          <w:noProof/>
        </w:rPr>
        <w:drawing>
          <wp:inline distT="0" distB="0" distL="0" distR="0" wp14:anchorId="776A4FBB" wp14:editId="54461452">
            <wp:extent cx="3343275" cy="1197255"/>
            <wp:effectExtent l="0" t="0" r="0" b="0"/>
            <wp:docPr id="11" name="Picture 1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able&#10;&#10;Description automatically generated"/>
                    <pic:cNvPicPr/>
                  </pic:nvPicPr>
                  <pic:blipFill rotWithShape="1">
                    <a:blip r:embed="rId30"/>
                    <a:srcRect t="55319"/>
                    <a:stretch/>
                  </pic:blipFill>
                  <pic:spPr bwMode="auto">
                    <a:xfrm>
                      <a:off x="0" y="0"/>
                      <a:ext cx="3373334" cy="1208019"/>
                    </a:xfrm>
                    <a:prstGeom prst="rect">
                      <a:avLst/>
                    </a:prstGeom>
                    <a:ln>
                      <a:noFill/>
                    </a:ln>
                    <a:extLst>
                      <a:ext uri="{53640926-AAD7-44D8-BBD7-CCE9431645EC}">
                        <a14:shadowObscured xmlns:a14="http://schemas.microsoft.com/office/drawing/2010/main"/>
                      </a:ext>
                    </a:extLst>
                  </pic:spPr>
                </pic:pic>
              </a:graphicData>
            </a:graphic>
          </wp:inline>
        </w:drawing>
      </w:r>
    </w:p>
    <w:p w14:paraId="674C57D9" w14:textId="350F022F" w:rsidR="00C15C24" w:rsidRDefault="00037524" w:rsidP="005A6EF4">
      <w:pPr>
        <w:rPr>
          <w:rFonts w:ascii="Arial" w:eastAsia="MS Mincho" w:hAnsi="Arial" w:cs="Arial"/>
          <w:b/>
          <w:bCs/>
        </w:rPr>
      </w:pPr>
      <w:r>
        <w:rPr>
          <w:rFonts w:ascii="Arial" w:eastAsia="MS Mincho" w:hAnsi="Arial" w:cs="Arial"/>
          <w:b/>
          <w:bCs/>
        </w:rPr>
        <w:lastRenderedPageBreak/>
        <w:t>2.13</w:t>
      </w:r>
      <w:r w:rsidR="00C15C24">
        <w:rPr>
          <w:rFonts w:ascii="Arial" w:eastAsia="MS Mincho" w:hAnsi="Arial" w:cs="Arial"/>
          <w:b/>
          <w:bCs/>
        </w:rPr>
        <w:t>,</w:t>
      </w:r>
      <w:r>
        <w:rPr>
          <w:rFonts w:ascii="Arial" w:eastAsia="MS Mincho" w:hAnsi="Arial" w:cs="Arial"/>
          <w:b/>
          <w:bCs/>
        </w:rPr>
        <w:t xml:space="preserve"> </w:t>
      </w:r>
      <w:r w:rsidR="005F1F5C" w:rsidRPr="00452BF6">
        <w:rPr>
          <w:rFonts w:ascii="Arial" w:eastAsia="MS Mincho" w:hAnsi="Arial" w:cs="Arial"/>
          <w:b/>
          <w:bCs/>
        </w:rPr>
        <w:t>Cross-Polarization</w:t>
      </w:r>
      <w:r w:rsidR="005F1F5C">
        <w:rPr>
          <w:rFonts w:ascii="Arial" w:eastAsia="MS Mincho" w:hAnsi="Arial" w:cs="Arial"/>
          <w:b/>
          <w:bCs/>
        </w:rPr>
        <w:t xml:space="preserve">, 3600MHz Beam 1 </w:t>
      </w:r>
    </w:p>
    <w:p w14:paraId="739AFB62" w14:textId="7FF30895" w:rsidR="005F1F5C" w:rsidRDefault="005F1F5C" w:rsidP="00255BD5">
      <w:pPr>
        <w:jc w:val="center"/>
        <w:rPr>
          <w:rFonts w:ascii="Arial" w:eastAsia="MS Mincho" w:hAnsi="Arial" w:cs="Arial"/>
          <w:b/>
          <w:bCs/>
        </w:rPr>
      </w:pPr>
      <w:r w:rsidRPr="005F1F5C">
        <w:rPr>
          <w:rFonts w:ascii="Arial" w:eastAsia="MS Mincho" w:hAnsi="Arial" w:cs="Arial"/>
          <w:b/>
          <w:bCs/>
          <w:noProof/>
        </w:rPr>
        <w:drawing>
          <wp:inline distT="0" distB="0" distL="0" distR="0" wp14:anchorId="4118263C" wp14:editId="1D8FFCD7">
            <wp:extent cx="3305849" cy="1078030"/>
            <wp:effectExtent l="0" t="0" r="0" b="1905"/>
            <wp:docPr id="14" name="Picture 1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Table&#10;&#10;Description automatically generated"/>
                    <pic:cNvPicPr/>
                  </pic:nvPicPr>
                  <pic:blipFill rotWithShape="1">
                    <a:blip r:embed="rId31"/>
                    <a:srcRect b="55961"/>
                    <a:stretch/>
                  </pic:blipFill>
                  <pic:spPr bwMode="auto">
                    <a:xfrm>
                      <a:off x="0" y="0"/>
                      <a:ext cx="3331693" cy="1086458"/>
                    </a:xfrm>
                    <a:prstGeom prst="rect">
                      <a:avLst/>
                    </a:prstGeom>
                    <a:ln>
                      <a:noFill/>
                    </a:ln>
                    <a:extLst>
                      <a:ext uri="{53640926-AAD7-44D8-BBD7-CCE9431645EC}">
                        <a14:shadowObscured xmlns:a14="http://schemas.microsoft.com/office/drawing/2010/main"/>
                      </a:ext>
                    </a:extLst>
                  </pic:spPr>
                </pic:pic>
              </a:graphicData>
            </a:graphic>
          </wp:inline>
        </w:drawing>
      </w:r>
    </w:p>
    <w:p w14:paraId="299D28DA" w14:textId="77777777" w:rsidR="00C15C24" w:rsidRDefault="00C15C24" w:rsidP="00255BD5">
      <w:pPr>
        <w:jc w:val="center"/>
        <w:rPr>
          <w:rFonts w:ascii="Arial" w:eastAsia="MS Mincho" w:hAnsi="Arial" w:cs="Arial"/>
          <w:b/>
          <w:bCs/>
        </w:rPr>
      </w:pPr>
    </w:p>
    <w:p w14:paraId="5610732E" w14:textId="1BD383A4" w:rsidR="00C15C24" w:rsidRDefault="00C15C24" w:rsidP="00C15C24">
      <w:pPr>
        <w:rPr>
          <w:rFonts w:ascii="Arial" w:eastAsia="MS Mincho" w:hAnsi="Arial" w:cs="Arial"/>
          <w:b/>
          <w:bCs/>
        </w:rPr>
      </w:pPr>
      <w:r>
        <w:rPr>
          <w:rFonts w:ascii="Arial" w:eastAsia="MS Mincho" w:hAnsi="Arial" w:cs="Arial"/>
          <w:b/>
          <w:bCs/>
        </w:rPr>
        <w:t xml:space="preserve">2.14, </w:t>
      </w:r>
      <w:r w:rsidRPr="00452BF6">
        <w:rPr>
          <w:rFonts w:ascii="Arial" w:eastAsia="MS Mincho" w:hAnsi="Arial" w:cs="Arial"/>
          <w:b/>
          <w:bCs/>
        </w:rPr>
        <w:t>Cross-Polarization</w:t>
      </w:r>
      <w:r>
        <w:rPr>
          <w:rFonts w:ascii="Arial" w:eastAsia="MS Mincho" w:hAnsi="Arial" w:cs="Arial"/>
          <w:b/>
          <w:bCs/>
        </w:rPr>
        <w:t>, 3600MHz Beam 2</w:t>
      </w:r>
    </w:p>
    <w:p w14:paraId="75587FAC" w14:textId="703D2795" w:rsidR="00934F27" w:rsidRDefault="00037524" w:rsidP="00255BD5">
      <w:pPr>
        <w:jc w:val="center"/>
        <w:rPr>
          <w:rFonts w:ascii="Arial" w:eastAsia="MS Mincho" w:hAnsi="Arial" w:cs="Arial"/>
          <w:b/>
          <w:bCs/>
        </w:rPr>
      </w:pPr>
      <w:r w:rsidRPr="005F1F5C">
        <w:rPr>
          <w:rFonts w:ascii="Arial" w:eastAsia="MS Mincho" w:hAnsi="Arial" w:cs="Arial"/>
          <w:b/>
          <w:bCs/>
          <w:noProof/>
        </w:rPr>
        <w:drawing>
          <wp:inline distT="0" distB="0" distL="0" distR="0" wp14:anchorId="4303B643" wp14:editId="0C6471D0">
            <wp:extent cx="3305849" cy="1100388"/>
            <wp:effectExtent l="0" t="0" r="0" b="5080"/>
            <wp:docPr id="15" name="Picture 1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Table&#10;&#10;Description automatically generated"/>
                    <pic:cNvPicPr/>
                  </pic:nvPicPr>
                  <pic:blipFill rotWithShape="1">
                    <a:blip r:embed="rId31"/>
                    <a:srcRect t="55048"/>
                    <a:stretch/>
                  </pic:blipFill>
                  <pic:spPr bwMode="auto">
                    <a:xfrm>
                      <a:off x="0" y="0"/>
                      <a:ext cx="3331693" cy="1108990"/>
                    </a:xfrm>
                    <a:prstGeom prst="rect">
                      <a:avLst/>
                    </a:prstGeom>
                    <a:ln>
                      <a:noFill/>
                    </a:ln>
                    <a:extLst>
                      <a:ext uri="{53640926-AAD7-44D8-BBD7-CCE9431645EC}">
                        <a14:shadowObscured xmlns:a14="http://schemas.microsoft.com/office/drawing/2010/main"/>
                      </a:ext>
                    </a:extLst>
                  </pic:spPr>
                </pic:pic>
              </a:graphicData>
            </a:graphic>
          </wp:inline>
        </w:drawing>
      </w:r>
    </w:p>
    <w:p w14:paraId="75246328" w14:textId="77777777" w:rsidR="00C15C24" w:rsidRDefault="00C15C24" w:rsidP="00255BD5">
      <w:pPr>
        <w:jc w:val="center"/>
        <w:rPr>
          <w:rFonts w:ascii="Arial" w:eastAsia="MS Mincho" w:hAnsi="Arial" w:cs="Arial"/>
          <w:b/>
          <w:bCs/>
        </w:rPr>
      </w:pPr>
    </w:p>
    <w:p w14:paraId="722F2D14" w14:textId="1CEFC927" w:rsidR="00BF3A5B" w:rsidRDefault="005F6819" w:rsidP="00BF3A5B">
      <w:pPr>
        <w:pStyle w:val="Heading1"/>
        <w:rPr>
          <w:rFonts w:cs="Arial"/>
        </w:rPr>
      </w:pPr>
      <w:r>
        <w:rPr>
          <w:rFonts w:cs="Arial"/>
        </w:rPr>
        <w:t>3</w:t>
      </w:r>
      <w:r w:rsidR="008E7986" w:rsidRPr="00DB2F35">
        <w:rPr>
          <w:rFonts w:cs="Arial"/>
        </w:rPr>
        <w:tab/>
      </w:r>
      <w:r w:rsidR="00911B4B">
        <w:rPr>
          <w:rFonts w:cs="Arial"/>
        </w:rPr>
        <w:t>Conclusion</w:t>
      </w:r>
    </w:p>
    <w:p w14:paraId="43AFF604" w14:textId="586E39B6" w:rsidR="00BF3A5B" w:rsidRPr="0043652D" w:rsidRDefault="004533AD" w:rsidP="00255BD5">
      <w:pPr>
        <w:spacing w:before="120" w:after="120"/>
        <w:jc w:val="both"/>
        <w:rPr>
          <w:rFonts w:ascii="Arial" w:hAnsi="Arial" w:cs="Arial"/>
        </w:rPr>
      </w:pPr>
      <w:r>
        <w:rPr>
          <w:rFonts w:ascii="Arial" w:eastAsia="MS Mincho" w:hAnsi="Arial" w:cs="Arial"/>
          <w:b/>
          <w:bCs/>
        </w:rPr>
        <w:t>This contribution provide the channel model validation factual evidences to fulfil the 3GPP FR1 MIMO OTA lab alignment requirements.</w:t>
      </w:r>
    </w:p>
    <w:p w14:paraId="01F36572" w14:textId="1A271157" w:rsidR="00276EE4" w:rsidRPr="00DB2F35" w:rsidRDefault="005F6819" w:rsidP="0082214F">
      <w:pPr>
        <w:pStyle w:val="Heading1"/>
        <w:rPr>
          <w:rFonts w:cs="Arial"/>
        </w:rPr>
      </w:pPr>
      <w:r>
        <w:rPr>
          <w:rFonts w:cs="Arial"/>
        </w:rPr>
        <w:t>4</w:t>
      </w:r>
      <w:r w:rsidR="005E69AE" w:rsidRPr="00DB2F35">
        <w:rPr>
          <w:rFonts w:cs="Arial"/>
        </w:rPr>
        <w:tab/>
        <w:t>References</w:t>
      </w:r>
    </w:p>
    <w:p w14:paraId="14AE5388" w14:textId="77777777" w:rsidR="003328C4" w:rsidRPr="003328C4" w:rsidRDefault="003328C4" w:rsidP="003328C4">
      <w:pPr>
        <w:pStyle w:val="EX"/>
        <w:rPr>
          <w:rFonts w:ascii="Arial" w:eastAsiaTheme="minorEastAsia" w:hAnsi="Arial" w:cs="Arial"/>
          <w:lang w:eastAsia="zh-CN"/>
        </w:rPr>
      </w:pPr>
      <w:r w:rsidRPr="003328C4">
        <w:rPr>
          <w:rFonts w:ascii="Arial" w:eastAsiaTheme="minorEastAsia" w:hAnsi="Arial" w:cs="Arial"/>
          <w:lang w:eastAsia="zh-CN"/>
        </w:rPr>
        <w:t>R4-2108613, WF on NR MIMO OTA, RAN4 #99-e</w:t>
      </w:r>
    </w:p>
    <w:p w14:paraId="0497E480" w14:textId="47902817" w:rsidR="003328C4" w:rsidRPr="003328C4" w:rsidRDefault="003328C4" w:rsidP="00624475">
      <w:pPr>
        <w:pStyle w:val="EX"/>
        <w:rPr>
          <w:rFonts w:ascii="Arial" w:hAnsi="Arial" w:cs="Arial"/>
          <w:bCs/>
        </w:rPr>
      </w:pPr>
      <w:r w:rsidRPr="003328C4">
        <w:rPr>
          <w:rFonts w:ascii="Arial" w:hAnsi="Arial" w:cs="Arial"/>
          <w:bCs/>
        </w:rPr>
        <w:t>R4-2108617</w:t>
      </w:r>
      <w:r w:rsidR="00624475" w:rsidRPr="003328C4">
        <w:rPr>
          <w:rFonts w:ascii="Arial" w:hAnsi="Arial" w:cs="Arial"/>
          <w:bCs/>
        </w:rPr>
        <w:t xml:space="preserve">, </w:t>
      </w:r>
      <w:r w:rsidRPr="003328C4">
        <w:rPr>
          <w:rFonts w:ascii="Arial" w:hAnsi="Arial" w:cs="Arial"/>
          <w:bCs/>
        </w:rPr>
        <w:t>Framework on FR1 MIMO OTA requirements development, RAN4 #99-e</w:t>
      </w:r>
    </w:p>
    <w:p w14:paraId="3FFDB2DB" w14:textId="21EC22FF" w:rsidR="00624475" w:rsidRDefault="003328C4" w:rsidP="00624475">
      <w:pPr>
        <w:pStyle w:val="EX"/>
        <w:rPr>
          <w:rFonts w:ascii="Arial" w:hAnsi="Arial" w:cs="Arial"/>
          <w:bCs/>
        </w:rPr>
      </w:pPr>
      <w:r w:rsidRPr="003328C4">
        <w:rPr>
          <w:rFonts w:ascii="Arial" w:hAnsi="Arial" w:cs="Arial"/>
          <w:bCs/>
        </w:rPr>
        <w:t xml:space="preserve"> R4-2113312, Time plan for FR1 lab alignment and requirement development, RAN4 #100-e</w:t>
      </w:r>
    </w:p>
    <w:p w14:paraId="36C711EA" w14:textId="28F9D9A1" w:rsidR="00210B15" w:rsidRPr="0089579C" w:rsidRDefault="00FD4EF0" w:rsidP="00210B15">
      <w:pPr>
        <w:pStyle w:val="EX"/>
        <w:rPr>
          <w:rFonts w:ascii="Arial" w:hAnsi="Arial" w:cs="Arial"/>
          <w:bCs/>
          <w:lang w:val="en-US"/>
        </w:rPr>
      </w:pPr>
      <w:r w:rsidRPr="00210B15">
        <w:rPr>
          <w:rFonts w:ascii="Arial" w:hAnsi="Arial" w:cs="Arial"/>
          <w:bCs/>
          <w:lang w:val="en-US"/>
        </w:rPr>
        <w:t>R</w:t>
      </w:r>
      <w:r>
        <w:rPr>
          <w:rFonts w:ascii="Arial" w:hAnsi="Arial" w:cs="Arial"/>
          <w:bCs/>
          <w:lang w:val="en-US"/>
        </w:rPr>
        <w:t>4</w:t>
      </w:r>
      <w:r w:rsidR="00210B15" w:rsidRPr="00210B15">
        <w:rPr>
          <w:rFonts w:ascii="Arial" w:hAnsi="Arial" w:cs="Arial"/>
          <w:bCs/>
          <w:lang w:val="en-US"/>
        </w:rPr>
        <w:t>-</w:t>
      </w:r>
      <w:r w:rsidRPr="00210B15">
        <w:rPr>
          <w:rFonts w:ascii="Arial" w:hAnsi="Arial" w:cs="Arial"/>
          <w:bCs/>
          <w:lang w:val="en-US"/>
        </w:rPr>
        <w:t>212</w:t>
      </w:r>
      <w:r>
        <w:rPr>
          <w:rFonts w:ascii="Arial" w:hAnsi="Arial" w:cs="Arial"/>
          <w:bCs/>
          <w:lang w:val="en-US"/>
        </w:rPr>
        <w:t>0683</w:t>
      </w:r>
      <w:r w:rsidR="00210B15">
        <w:rPr>
          <w:rFonts w:ascii="Arial" w:hAnsi="Arial" w:cs="Arial"/>
          <w:bCs/>
          <w:lang w:val="en-US"/>
        </w:rPr>
        <w:t xml:space="preserve">, </w:t>
      </w:r>
      <w:r>
        <w:rPr>
          <w:rFonts w:ascii="Arial" w:hAnsi="Arial" w:cs="Arial"/>
          <w:bCs/>
        </w:rPr>
        <w:t xml:space="preserve">Updated time plan for FR1 lab </w:t>
      </w:r>
      <w:r w:rsidR="00911B4B">
        <w:rPr>
          <w:rFonts w:ascii="Arial" w:hAnsi="Arial" w:cs="Arial"/>
          <w:bCs/>
        </w:rPr>
        <w:t>alignment</w:t>
      </w:r>
      <w:r>
        <w:rPr>
          <w:rFonts w:ascii="Arial" w:hAnsi="Arial" w:cs="Arial"/>
          <w:bCs/>
        </w:rPr>
        <w:t xml:space="preserve"> and requirement</w:t>
      </w:r>
      <w:r w:rsidR="00210B15">
        <w:rPr>
          <w:rFonts w:ascii="Arial" w:hAnsi="Arial" w:cs="Arial"/>
          <w:bCs/>
        </w:rPr>
        <w:t>, RAN</w:t>
      </w:r>
      <w:r w:rsidR="00911B4B">
        <w:rPr>
          <w:rFonts w:ascii="Arial" w:hAnsi="Arial" w:cs="Arial"/>
          <w:bCs/>
        </w:rPr>
        <w:t>4</w:t>
      </w:r>
      <w:r w:rsidR="00514D15">
        <w:rPr>
          <w:rFonts w:ascii="Arial" w:hAnsi="Arial" w:cs="Arial"/>
          <w:bCs/>
        </w:rPr>
        <w:t xml:space="preserve"> #</w:t>
      </w:r>
      <w:r w:rsidR="00911B4B">
        <w:rPr>
          <w:rFonts w:ascii="Arial" w:hAnsi="Arial" w:cs="Arial"/>
          <w:bCs/>
        </w:rPr>
        <w:t>101</w:t>
      </w:r>
      <w:r w:rsidR="00514D15">
        <w:rPr>
          <w:rFonts w:ascii="Arial" w:hAnsi="Arial" w:cs="Arial"/>
          <w:bCs/>
        </w:rPr>
        <w:t>-e</w:t>
      </w:r>
    </w:p>
    <w:p w14:paraId="141EAEA9" w14:textId="1E8F0BDF" w:rsidR="005A6EF4" w:rsidRPr="00934F27" w:rsidRDefault="00934F27" w:rsidP="00210B15">
      <w:pPr>
        <w:pStyle w:val="EX"/>
        <w:rPr>
          <w:rFonts w:ascii="Arial" w:hAnsi="Arial" w:cs="Arial"/>
          <w:bCs/>
          <w:lang w:val="en-US"/>
        </w:rPr>
      </w:pPr>
      <w:r w:rsidRPr="00934F27">
        <w:rPr>
          <w:rFonts w:ascii="Arial" w:hAnsi="Arial" w:cs="Arial"/>
          <w:bCs/>
          <w:lang w:val="en-US"/>
        </w:rPr>
        <w:t xml:space="preserve">R4-2203066, </w:t>
      </w:r>
      <w:r w:rsidRPr="00934F27">
        <w:rPr>
          <w:rFonts w:ascii="Arial" w:hAnsi="Arial" w:cs="Arial"/>
        </w:rPr>
        <w:t>FR1 MIMO OTA Lab Alignment, Channel Model Validation, RAN4 #101-bis-e</w:t>
      </w:r>
    </w:p>
    <w:p w14:paraId="0BF71DFE" w14:textId="77777777" w:rsidR="00624475" w:rsidRPr="00624475" w:rsidRDefault="00624475" w:rsidP="00255BD5">
      <w:pPr>
        <w:pStyle w:val="EX"/>
        <w:numPr>
          <w:ilvl w:val="0"/>
          <w:numId w:val="0"/>
        </w:numPr>
        <w:rPr>
          <w:rFonts w:ascii="Arial" w:hAnsi="Arial" w:cs="Arial"/>
        </w:rPr>
      </w:pPr>
    </w:p>
    <w:bookmarkEnd w:id="0"/>
    <w:p w14:paraId="224FD057" w14:textId="77777777" w:rsidR="00080512" w:rsidRPr="0043652D" w:rsidRDefault="00080512" w:rsidP="00191F6E">
      <w:pPr>
        <w:rPr>
          <w:rFonts w:ascii="Arial" w:hAnsi="Arial" w:cs="Arial"/>
        </w:rPr>
      </w:pPr>
    </w:p>
    <w:sectPr w:rsidR="00080512" w:rsidRPr="0043652D">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E51049" w14:textId="77777777" w:rsidR="00ED7484" w:rsidRDefault="00ED7484">
      <w:r>
        <w:separator/>
      </w:r>
    </w:p>
  </w:endnote>
  <w:endnote w:type="continuationSeparator" w:id="0">
    <w:p w14:paraId="7ECF6AD6" w14:textId="77777777" w:rsidR="00ED7484" w:rsidRDefault="00ED74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egoe UI">
    <w:panose1 w:val="020B0604020202020204"/>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C5D170" w14:textId="77777777" w:rsidR="00E72324" w:rsidRDefault="00E72324">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20B913" w14:textId="77777777" w:rsidR="00ED7484" w:rsidRDefault="00ED7484">
      <w:r>
        <w:separator/>
      </w:r>
    </w:p>
  </w:footnote>
  <w:footnote w:type="continuationSeparator" w:id="0">
    <w:p w14:paraId="4C7276FD" w14:textId="77777777" w:rsidR="00ED7484" w:rsidRDefault="00ED74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116DED"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7B2DB71"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7FC069D8"/>
    <w:lvl w:ilvl="0" w:tplc="0DF0FA4C">
      <w:start w:val="1"/>
      <w:numFmt w:val="decimal"/>
      <w:pStyle w:val="EX"/>
      <w:lvlText w:val="[%1]"/>
      <w:lvlJc w:val="left"/>
      <w:pPr>
        <w:tabs>
          <w:tab w:val="num" w:pos="369"/>
        </w:tabs>
        <w:ind w:left="369" w:hanging="369"/>
      </w:pPr>
      <w:rPr>
        <w:rFonts w:ascii="Arial" w:hAnsi="Arial" w:cs="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13D87448"/>
    <w:multiLevelType w:val="hybridMultilevel"/>
    <w:tmpl w:val="A7E0AF0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 w15:restartNumberingAfterBreak="0">
    <w:nsid w:val="1A3E6DFF"/>
    <w:multiLevelType w:val="hybridMultilevel"/>
    <w:tmpl w:val="5EDECB7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1D087FE7"/>
    <w:multiLevelType w:val="hybridMultilevel"/>
    <w:tmpl w:val="7C3C7A7C"/>
    <w:lvl w:ilvl="0" w:tplc="3960A946">
      <w:start w:val="1"/>
      <w:numFmt w:val="bullet"/>
      <w:lvlText w:val="ı"/>
      <w:lvlJc w:val="left"/>
      <w:pPr>
        <w:ind w:left="360" w:hanging="360"/>
      </w:pPr>
      <w:rPr>
        <w:rFonts w:ascii="Arial Black" w:hAnsi="Arial Black"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82F44FA"/>
    <w:multiLevelType w:val="hybridMultilevel"/>
    <w:tmpl w:val="C32CF51E"/>
    <w:lvl w:ilvl="0" w:tplc="20BC1A04">
      <w:start w:val="1"/>
      <w:numFmt w:val="decimal"/>
      <w:lvlText w:val="[%1]"/>
      <w:lvlJc w:val="left"/>
      <w:pPr>
        <w:ind w:left="720" w:hanging="360"/>
      </w:pPr>
    </w:lvl>
    <w:lvl w:ilvl="1" w:tplc="041D0019">
      <w:start w:val="1"/>
      <w:numFmt w:val="decimal"/>
      <w:lvlText w:val="%2."/>
      <w:lvlJc w:val="left"/>
      <w:pPr>
        <w:tabs>
          <w:tab w:val="num" w:pos="1440"/>
        </w:tabs>
        <w:ind w:left="1440" w:hanging="360"/>
      </w:pPr>
    </w:lvl>
    <w:lvl w:ilvl="2" w:tplc="041D001B">
      <w:start w:val="1"/>
      <w:numFmt w:val="decimal"/>
      <w:lvlText w:val="%3."/>
      <w:lvlJc w:val="left"/>
      <w:pPr>
        <w:tabs>
          <w:tab w:val="num" w:pos="2160"/>
        </w:tabs>
        <w:ind w:left="2160" w:hanging="360"/>
      </w:pPr>
    </w:lvl>
    <w:lvl w:ilvl="3" w:tplc="041D000F">
      <w:start w:val="1"/>
      <w:numFmt w:val="decimal"/>
      <w:lvlText w:val="%4."/>
      <w:lvlJc w:val="left"/>
      <w:pPr>
        <w:tabs>
          <w:tab w:val="num" w:pos="2880"/>
        </w:tabs>
        <w:ind w:left="2880" w:hanging="360"/>
      </w:pPr>
    </w:lvl>
    <w:lvl w:ilvl="4" w:tplc="041D0019">
      <w:start w:val="1"/>
      <w:numFmt w:val="decimal"/>
      <w:lvlText w:val="%5."/>
      <w:lvlJc w:val="left"/>
      <w:pPr>
        <w:tabs>
          <w:tab w:val="num" w:pos="3600"/>
        </w:tabs>
        <w:ind w:left="3600" w:hanging="360"/>
      </w:pPr>
    </w:lvl>
    <w:lvl w:ilvl="5" w:tplc="041D001B">
      <w:start w:val="1"/>
      <w:numFmt w:val="decimal"/>
      <w:lvlText w:val="%6."/>
      <w:lvlJc w:val="left"/>
      <w:pPr>
        <w:tabs>
          <w:tab w:val="num" w:pos="4320"/>
        </w:tabs>
        <w:ind w:left="4320" w:hanging="360"/>
      </w:pPr>
    </w:lvl>
    <w:lvl w:ilvl="6" w:tplc="041D000F">
      <w:start w:val="1"/>
      <w:numFmt w:val="decimal"/>
      <w:lvlText w:val="%7."/>
      <w:lvlJc w:val="left"/>
      <w:pPr>
        <w:tabs>
          <w:tab w:val="num" w:pos="5040"/>
        </w:tabs>
        <w:ind w:left="5040" w:hanging="360"/>
      </w:pPr>
    </w:lvl>
    <w:lvl w:ilvl="7" w:tplc="041D0019">
      <w:start w:val="1"/>
      <w:numFmt w:val="decimal"/>
      <w:lvlText w:val="%8."/>
      <w:lvlJc w:val="left"/>
      <w:pPr>
        <w:tabs>
          <w:tab w:val="num" w:pos="5760"/>
        </w:tabs>
        <w:ind w:left="5760" w:hanging="360"/>
      </w:pPr>
    </w:lvl>
    <w:lvl w:ilvl="8" w:tplc="041D001B">
      <w:start w:val="1"/>
      <w:numFmt w:val="decimal"/>
      <w:lvlText w:val="%9."/>
      <w:lvlJc w:val="left"/>
      <w:pPr>
        <w:tabs>
          <w:tab w:val="num" w:pos="6480"/>
        </w:tabs>
        <w:ind w:left="6480" w:hanging="360"/>
      </w:pPr>
    </w:lvl>
  </w:abstractNum>
  <w:abstractNum w:abstractNumId="8"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9"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55B662B5"/>
    <w:multiLevelType w:val="hybridMultilevel"/>
    <w:tmpl w:val="3B84B124"/>
    <w:lvl w:ilvl="0" w:tplc="86F281AC">
      <w:start w:val="1"/>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15:restartNumberingAfterBreak="0">
    <w:nsid w:val="5E412F9C"/>
    <w:multiLevelType w:val="multilevel"/>
    <w:tmpl w:val="77D6BB14"/>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64391FBA"/>
    <w:multiLevelType w:val="hybridMultilevel"/>
    <w:tmpl w:val="6E681D7E"/>
    <w:lvl w:ilvl="0" w:tplc="EFC26D72">
      <w:start w:val="1"/>
      <w:numFmt w:val="decimal"/>
      <w:lvlText w:val="[%1]"/>
      <w:lvlJc w:val="left"/>
      <w:pPr>
        <w:tabs>
          <w:tab w:val="num" w:pos="720"/>
        </w:tabs>
        <w:ind w:left="720" w:hanging="360"/>
      </w:pPr>
      <w:rPr>
        <w:rFonts w:hint="default"/>
        <w:sz w:val="18"/>
        <w:szCs w:val="18"/>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655110F7"/>
    <w:multiLevelType w:val="hybridMultilevel"/>
    <w:tmpl w:val="29C26CAE"/>
    <w:lvl w:ilvl="0" w:tplc="6C64AB5A">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E3A4F25"/>
    <w:multiLevelType w:val="hybridMultilevel"/>
    <w:tmpl w:val="33D26574"/>
    <w:lvl w:ilvl="0" w:tplc="D8EC90DE">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4"/>
  </w:num>
  <w:num w:numId="5">
    <w:abstractNumId w:val="2"/>
  </w:num>
  <w:num w:numId="6">
    <w:abstractNumId w:val="2"/>
  </w:num>
  <w:num w:numId="7">
    <w:abstractNumId w:val="9"/>
  </w:num>
  <w:num w:numId="8">
    <w:abstractNumId w:val="3"/>
  </w:num>
  <w:num w:numId="9">
    <w:abstractNumId w:val="12"/>
  </w:num>
  <w:num w:numId="10">
    <w:abstractNumId w:val="8"/>
  </w:num>
  <w:num w:numId="11">
    <w:abstractNumId w:val="10"/>
  </w:num>
  <w:num w:numId="12">
    <w:abstractNumId w:val="11"/>
  </w:num>
  <w:num w:numId="13">
    <w:abstractNumId w:val="13"/>
  </w:num>
  <w:num w:numId="14">
    <w:abstractNumId w:val="5"/>
  </w:num>
  <w:num w:numId="15">
    <w:abstractNumId w:val="4"/>
  </w:num>
  <w:num w:numId="16">
    <w:abstractNumId w:val="6"/>
  </w:num>
  <w:num w:numId="1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88"/>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18E"/>
    <w:rsid w:val="00007E38"/>
    <w:rsid w:val="00024825"/>
    <w:rsid w:val="00033397"/>
    <w:rsid w:val="00037524"/>
    <w:rsid w:val="00037CC3"/>
    <w:rsid w:val="00040095"/>
    <w:rsid w:val="00051834"/>
    <w:rsid w:val="00054A22"/>
    <w:rsid w:val="00062023"/>
    <w:rsid w:val="00062219"/>
    <w:rsid w:val="000655A6"/>
    <w:rsid w:val="00072C55"/>
    <w:rsid w:val="00075B77"/>
    <w:rsid w:val="00077DD6"/>
    <w:rsid w:val="00080512"/>
    <w:rsid w:val="000A365D"/>
    <w:rsid w:val="000B20D6"/>
    <w:rsid w:val="000C47C3"/>
    <w:rsid w:val="000D58AB"/>
    <w:rsid w:val="00104BC6"/>
    <w:rsid w:val="0012456C"/>
    <w:rsid w:val="00133525"/>
    <w:rsid w:val="0014035F"/>
    <w:rsid w:val="00142BA7"/>
    <w:rsid w:val="00145D7C"/>
    <w:rsid w:val="00157E6A"/>
    <w:rsid w:val="0018215E"/>
    <w:rsid w:val="00186F31"/>
    <w:rsid w:val="00191F6E"/>
    <w:rsid w:val="00196538"/>
    <w:rsid w:val="001A405C"/>
    <w:rsid w:val="001A4C42"/>
    <w:rsid w:val="001C21C3"/>
    <w:rsid w:val="001D02C2"/>
    <w:rsid w:val="001D3E1E"/>
    <w:rsid w:val="001F0C1D"/>
    <w:rsid w:val="001F1132"/>
    <w:rsid w:val="001F168B"/>
    <w:rsid w:val="00210B15"/>
    <w:rsid w:val="002347A2"/>
    <w:rsid w:val="00247926"/>
    <w:rsid w:val="0025442E"/>
    <w:rsid w:val="00255BD5"/>
    <w:rsid w:val="00256EBC"/>
    <w:rsid w:val="00257499"/>
    <w:rsid w:val="002675F0"/>
    <w:rsid w:val="002711ED"/>
    <w:rsid w:val="00276EE4"/>
    <w:rsid w:val="0028318B"/>
    <w:rsid w:val="00291348"/>
    <w:rsid w:val="002A0AFF"/>
    <w:rsid w:val="002B0305"/>
    <w:rsid w:val="002B6339"/>
    <w:rsid w:val="002C6738"/>
    <w:rsid w:val="002E00EE"/>
    <w:rsid w:val="00303DD6"/>
    <w:rsid w:val="003172DC"/>
    <w:rsid w:val="00321994"/>
    <w:rsid w:val="003226C1"/>
    <w:rsid w:val="00322B44"/>
    <w:rsid w:val="003328C4"/>
    <w:rsid w:val="0035462D"/>
    <w:rsid w:val="00363271"/>
    <w:rsid w:val="00374F2B"/>
    <w:rsid w:val="00375BF5"/>
    <w:rsid w:val="003765B8"/>
    <w:rsid w:val="003A0483"/>
    <w:rsid w:val="003B0098"/>
    <w:rsid w:val="003B16F0"/>
    <w:rsid w:val="003B3203"/>
    <w:rsid w:val="003C0739"/>
    <w:rsid w:val="003C112B"/>
    <w:rsid w:val="003C3971"/>
    <w:rsid w:val="003E7753"/>
    <w:rsid w:val="00400967"/>
    <w:rsid w:val="00423334"/>
    <w:rsid w:val="004266F6"/>
    <w:rsid w:val="00427882"/>
    <w:rsid w:val="004345EC"/>
    <w:rsid w:val="0043652D"/>
    <w:rsid w:val="0044069F"/>
    <w:rsid w:val="004533AD"/>
    <w:rsid w:val="004826A9"/>
    <w:rsid w:val="00483EAA"/>
    <w:rsid w:val="004C1601"/>
    <w:rsid w:val="004D3578"/>
    <w:rsid w:val="004E091C"/>
    <w:rsid w:val="004E213A"/>
    <w:rsid w:val="004F0988"/>
    <w:rsid w:val="004F3340"/>
    <w:rsid w:val="004F3E3D"/>
    <w:rsid w:val="00514D15"/>
    <w:rsid w:val="005202C2"/>
    <w:rsid w:val="0052090F"/>
    <w:rsid w:val="00523C23"/>
    <w:rsid w:val="00527012"/>
    <w:rsid w:val="0053388B"/>
    <w:rsid w:val="00535773"/>
    <w:rsid w:val="00543E6C"/>
    <w:rsid w:val="00546FD3"/>
    <w:rsid w:val="0054747A"/>
    <w:rsid w:val="00552418"/>
    <w:rsid w:val="005623C8"/>
    <w:rsid w:val="00565087"/>
    <w:rsid w:val="00567D59"/>
    <w:rsid w:val="00572734"/>
    <w:rsid w:val="00572E14"/>
    <w:rsid w:val="00593C6D"/>
    <w:rsid w:val="005973BE"/>
    <w:rsid w:val="005A300A"/>
    <w:rsid w:val="005A58D6"/>
    <w:rsid w:val="005A5986"/>
    <w:rsid w:val="005A6EF4"/>
    <w:rsid w:val="005B2299"/>
    <w:rsid w:val="005C0FE2"/>
    <w:rsid w:val="005D2099"/>
    <w:rsid w:val="005D2E01"/>
    <w:rsid w:val="005D7526"/>
    <w:rsid w:val="005E69AE"/>
    <w:rsid w:val="005F1F5C"/>
    <w:rsid w:val="005F4FA9"/>
    <w:rsid w:val="005F6819"/>
    <w:rsid w:val="006025E2"/>
    <w:rsid w:val="00602AEA"/>
    <w:rsid w:val="00607E3C"/>
    <w:rsid w:val="00614FDF"/>
    <w:rsid w:val="00622BC3"/>
    <w:rsid w:val="00624475"/>
    <w:rsid w:val="006246A7"/>
    <w:rsid w:val="0062595A"/>
    <w:rsid w:val="0063543D"/>
    <w:rsid w:val="0063631D"/>
    <w:rsid w:val="00647114"/>
    <w:rsid w:val="006539B9"/>
    <w:rsid w:val="00660D0C"/>
    <w:rsid w:val="00661199"/>
    <w:rsid w:val="0067066D"/>
    <w:rsid w:val="006A323F"/>
    <w:rsid w:val="006A46A1"/>
    <w:rsid w:val="006A46BF"/>
    <w:rsid w:val="006A64D8"/>
    <w:rsid w:val="006B30D0"/>
    <w:rsid w:val="006C3D95"/>
    <w:rsid w:val="006C5FAB"/>
    <w:rsid w:val="006C62FD"/>
    <w:rsid w:val="006E20B1"/>
    <w:rsid w:val="006E579E"/>
    <w:rsid w:val="006E5C86"/>
    <w:rsid w:val="006E7081"/>
    <w:rsid w:val="00702B0E"/>
    <w:rsid w:val="00713C44"/>
    <w:rsid w:val="007267D3"/>
    <w:rsid w:val="00734A5B"/>
    <w:rsid w:val="0074026F"/>
    <w:rsid w:val="007429F6"/>
    <w:rsid w:val="00744E76"/>
    <w:rsid w:val="00752198"/>
    <w:rsid w:val="007525F7"/>
    <w:rsid w:val="00753881"/>
    <w:rsid w:val="00761361"/>
    <w:rsid w:val="007659BD"/>
    <w:rsid w:val="00765F7C"/>
    <w:rsid w:val="007700C7"/>
    <w:rsid w:val="00774DA4"/>
    <w:rsid w:val="00780906"/>
    <w:rsid w:val="00781F0F"/>
    <w:rsid w:val="007835BC"/>
    <w:rsid w:val="00785CBC"/>
    <w:rsid w:val="007A23A4"/>
    <w:rsid w:val="007B5C8F"/>
    <w:rsid w:val="007B600E"/>
    <w:rsid w:val="007C1E64"/>
    <w:rsid w:val="007C6E5A"/>
    <w:rsid w:val="007D30FD"/>
    <w:rsid w:val="007E29E4"/>
    <w:rsid w:val="007F0F4A"/>
    <w:rsid w:val="007F273D"/>
    <w:rsid w:val="007F3FCD"/>
    <w:rsid w:val="008028A4"/>
    <w:rsid w:val="00820B25"/>
    <w:rsid w:val="00821B2B"/>
    <w:rsid w:val="0082214F"/>
    <w:rsid w:val="00830747"/>
    <w:rsid w:val="0085303D"/>
    <w:rsid w:val="00853D00"/>
    <w:rsid w:val="00866880"/>
    <w:rsid w:val="008731F8"/>
    <w:rsid w:val="008768CA"/>
    <w:rsid w:val="0089579C"/>
    <w:rsid w:val="008C384C"/>
    <w:rsid w:val="008D7C3E"/>
    <w:rsid w:val="008E7986"/>
    <w:rsid w:val="008F5CFF"/>
    <w:rsid w:val="0090271F"/>
    <w:rsid w:val="00902E23"/>
    <w:rsid w:val="009114D7"/>
    <w:rsid w:val="00911B4B"/>
    <w:rsid w:val="0091348E"/>
    <w:rsid w:val="00917CCB"/>
    <w:rsid w:val="00934F27"/>
    <w:rsid w:val="00942EC2"/>
    <w:rsid w:val="00961ADC"/>
    <w:rsid w:val="00963E0E"/>
    <w:rsid w:val="00997A64"/>
    <w:rsid w:val="009B143E"/>
    <w:rsid w:val="009C4A5F"/>
    <w:rsid w:val="009D10A0"/>
    <w:rsid w:val="009D2476"/>
    <w:rsid w:val="009E515E"/>
    <w:rsid w:val="009F37B7"/>
    <w:rsid w:val="009F5E43"/>
    <w:rsid w:val="00A10F02"/>
    <w:rsid w:val="00A164B4"/>
    <w:rsid w:val="00A16F00"/>
    <w:rsid w:val="00A26956"/>
    <w:rsid w:val="00A35590"/>
    <w:rsid w:val="00A439DE"/>
    <w:rsid w:val="00A53724"/>
    <w:rsid w:val="00A5393D"/>
    <w:rsid w:val="00A55758"/>
    <w:rsid w:val="00A73129"/>
    <w:rsid w:val="00A82346"/>
    <w:rsid w:val="00A92BA1"/>
    <w:rsid w:val="00A97544"/>
    <w:rsid w:val="00AA3760"/>
    <w:rsid w:val="00AA6494"/>
    <w:rsid w:val="00AB3580"/>
    <w:rsid w:val="00AC6BC6"/>
    <w:rsid w:val="00AE3797"/>
    <w:rsid w:val="00AE753F"/>
    <w:rsid w:val="00AF45A7"/>
    <w:rsid w:val="00B00E0F"/>
    <w:rsid w:val="00B02726"/>
    <w:rsid w:val="00B054BA"/>
    <w:rsid w:val="00B15449"/>
    <w:rsid w:val="00B165C7"/>
    <w:rsid w:val="00B32A91"/>
    <w:rsid w:val="00B5322A"/>
    <w:rsid w:val="00B53F54"/>
    <w:rsid w:val="00B668CD"/>
    <w:rsid w:val="00B92ED5"/>
    <w:rsid w:val="00B93086"/>
    <w:rsid w:val="00BA19ED"/>
    <w:rsid w:val="00BA300B"/>
    <w:rsid w:val="00BA4B8D"/>
    <w:rsid w:val="00BC0F7D"/>
    <w:rsid w:val="00BE3255"/>
    <w:rsid w:val="00BE454F"/>
    <w:rsid w:val="00BE48A5"/>
    <w:rsid w:val="00BF128E"/>
    <w:rsid w:val="00BF3A5B"/>
    <w:rsid w:val="00C010C1"/>
    <w:rsid w:val="00C1496A"/>
    <w:rsid w:val="00C1593F"/>
    <w:rsid w:val="00C15C24"/>
    <w:rsid w:val="00C33079"/>
    <w:rsid w:val="00C45231"/>
    <w:rsid w:val="00C62291"/>
    <w:rsid w:val="00C65694"/>
    <w:rsid w:val="00C72833"/>
    <w:rsid w:val="00C80F1D"/>
    <w:rsid w:val="00C93F40"/>
    <w:rsid w:val="00CA3D0C"/>
    <w:rsid w:val="00CA7DCF"/>
    <w:rsid w:val="00CB4C30"/>
    <w:rsid w:val="00CC6ED4"/>
    <w:rsid w:val="00CD053D"/>
    <w:rsid w:val="00CE1675"/>
    <w:rsid w:val="00CF20E3"/>
    <w:rsid w:val="00CF7EA0"/>
    <w:rsid w:val="00D059D6"/>
    <w:rsid w:val="00D14ADF"/>
    <w:rsid w:val="00D171FF"/>
    <w:rsid w:val="00D22DBD"/>
    <w:rsid w:val="00D309CC"/>
    <w:rsid w:val="00D46431"/>
    <w:rsid w:val="00D56A52"/>
    <w:rsid w:val="00D57972"/>
    <w:rsid w:val="00D675A9"/>
    <w:rsid w:val="00D738D6"/>
    <w:rsid w:val="00D755EB"/>
    <w:rsid w:val="00D87E00"/>
    <w:rsid w:val="00D9134D"/>
    <w:rsid w:val="00DA7A03"/>
    <w:rsid w:val="00DB1818"/>
    <w:rsid w:val="00DB2F35"/>
    <w:rsid w:val="00DC309B"/>
    <w:rsid w:val="00DC450C"/>
    <w:rsid w:val="00DC4DA2"/>
    <w:rsid w:val="00DD300B"/>
    <w:rsid w:val="00DD4C17"/>
    <w:rsid w:val="00DD7F44"/>
    <w:rsid w:val="00DE33AA"/>
    <w:rsid w:val="00DF2B1F"/>
    <w:rsid w:val="00DF6189"/>
    <w:rsid w:val="00DF62CD"/>
    <w:rsid w:val="00E01EDC"/>
    <w:rsid w:val="00E01FBD"/>
    <w:rsid w:val="00E16509"/>
    <w:rsid w:val="00E41D92"/>
    <w:rsid w:val="00E44582"/>
    <w:rsid w:val="00E45278"/>
    <w:rsid w:val="00E52814"/>
    <w:rsid w:val="00E56E0F"/>
    <w:rsid w:val="00E67EDD"/>
    <w:rsid w:val="00E72324"/>
    <w:rsid w:val="00E72ABE"/>
    <w:rsid w:val="00E72F3B"/>
    <w:rsid w:val="00E77645"/>
    <w:rsid w:val="00E915EF"/>
    <w:rsid w:val="00E93ADB"/>
    <w:rsid w:val="00EC0D2A"/>
    <w:rsid w:val="00EC12FC"/>
    <w:rsid w:val="00EC4A25"/>
    <w:rsid w:val="00ED3EEC"/>
    <w:rsid w:val="00ED7484"/>
    <w:rsid w:val="00EE1F2C"/>
    <w:rsid w:val="00EE5AA7"/>
    <w:rsid w:val="00F025A2"/>
    <w:rsid w:val="00F04712"/>
    <w:rsid w:val="00F21311"/>
    <w:rsid w:val="00F22EC7"/>
    <w:rsid w:val="00F276A1"/>
    <w:rsid w:val="00F325C8"/>
    <w:rsid w:val="00F620A8"/>
    <w:rsid w:val="00F62AEB"/>
    <w:rsid w:val="00F653B8"/>
    <w:rsid w:val="00F70647"/>
    <w:rsid w:val="00F7390F"/>
    <w:rsid w:val="00F81AD4"/>
    <w:rsid w:val="00F85FA6"/>
    <w:rsid w:val="00FA1266"/>
    <w:rsid w:val="00FA1411"/>
    <w:rsid w:val="00FA70B3"/>
    <w:rsid w:val="00FC108C"/>
    <w:rsid w:val="00FC1192"/>
    <w:rsid w:val="00FC2626"/>
    <w:rsid w:val="00FD3F23"/>
    <w:rsid w:val="00FD4EF0"/>
    <w:rsid w:val="00FE08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3794D66"/>
  <w15:chartTrackingRefBased/>
  <w15:docId w15:val="{C4F4304E-DED7-CE49-94D5-1C838BC7F0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qFormat/>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val="en-GB"/>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customStyle="1" w:styleId="11BodyText">
    <w:name w:val="11 BodyText"/>
    <w:basedOn w:val="Normal"/>
    <w:rsid w:val="0082214F"/>
    <w:pPr>
      <w:spacing w:after="220"/>
      <w:ind w:left="1298"/>
    </w:pPr>
    <w:rPr>
      <w:rFonts w:ascii="Arial" w:eastAsia="MS Mincho" w:hAnsi="Arial"/>
      <w:sz w:val="22"/>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iPriority w:val="35"/>
    <w:qFormat/>
    <w:rsid w:val="00BE454F"/>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uiPriority w:val="35"/>
    <w:rsid w:val="00BE454F"/>
    <w:rPr>
      <w:rFonts w:eastAsia="Malgun Gothic"/>
      <w:b/>
      <w:lang w:val="en-GB"/>
    </w:rPr>
  </w:style>
  <w:style w:type="paragraph" w:styleId="ListParagraph">
    <w:name w:val="List Paragraph"/>
    <w:basedOn w:val="Normal"/>
    <w:uiPriority w:val="34"/>
    <w:qFormat/>
    <w:rsid w:val="002A0AFF"/>
    <w:pPr>
      <w:spacing w:beforeLines="50" w:before="50" w:afterLines="50" w:after="50"/>
      <w:ind w:leftChars="400" w:left="840"/>
    </w:pPr>
    <w:rPr>
      <w:lang w:val="en-US"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7267D3"/>
    <w:pPr>
      <w:spacing w:after="120"/>
    </w:pPr>
    <w:rPr>
      <w:rFonts w:eastAsia="SimSun"/>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267D3"/>
    <w:rPr>
      <w:rFonts w:eastAsia="SimSun"/>
      <w:lang w:val="en-GB"/>
    </w:rPr>
  </w:style>
  <w:style w:type="character" w:customStyle="1" w:styleId="EQChar">
    <w:name w:val="EQ Char"/>
    <w:link w:val="EQ"/>
    <w:qFormat/>
    <w:locked/>
    <w:rsid w:val="00157E6A"/>
    <w:rPr>
      <w:noProof/>
      <w:lang w:val="en-GB"/>
    </w:rPr>
  </w:style>
  <w:style w:type="character" w:customStyle="1" w:styleId="H6Char">
    <w:name w:val="H6 Char"/>
    <w:link w:val="H6"/>
    <w:qFormat/>
    <w:rsid w:val="0028318B"/>
    <w:rPr>
      <w:rFonts w:ascii="Arial" w:hAnsi="Arial"/>
      <w:lang w:val="en-GB"/>
    </w:rPr>
  </w:style>
  <w:style w:type="character" w:customStyle="1" w:styleId="NOChar">
    <w:name w:val="NO Char"/>
    <w:link w:val="NO"/>
    <w:qFormat/>
    <w:locked/>
    <w:rsid w:val="0028318B"/>
    <w:rPr>
      <w:lang w:val="en-GB"/>
    </w:rPr>
  </w:style>
  <w:style w:type="character" w:customStyle="1" w:styleId="B1Zchn">
    <w:name w:val="B1 Zchn"/>
    <w:link w:val="B1"/>
    <w:qFormat/>
    <w:rsid w:val="0028318B"/>
    <w:rPr>
      <w:lang w:val="en-GB"/>
    </w:rPr>
  </w:style>
  <w:style w:type="character" w:customStyle="1" w:styleId="EXChar">
    <w:name w:val="EX Char"/>
    <w:link w:val="EX"/>
    <w:qFormat/>
    <w:rsid w:val="003328C4"/>
    <w:rPr>
      <w:lang w:val="en-GB"/>
    </w:rPr>
  </w:style>
  <w:style w:type="character" w:styleId="FollowedHyperlink">
    <w:name w:val="FollowedHyperlink"/>
    <w:basedOn w:val="DefaultParagraphFont"/>
    <w:rsid w:val="005D2099"/>
    <w:rPr>
      <w:color w:val="954F72" w:themeColor="followedHyperlink"/>
      <w:u w:val="single"/>
    </w:rPr>
  </w:style>
  <w:style w:type="character" w:styleId="CommentReference">
    <w:name w:val="annotation reference"/>
    <w:basedOn w:val="DefaultParagraphFont"/>
    <w:rsid w:val="00AE753F"/>
    <w:rPr>
      <w:sz w:val="16"/>
      <w:szCs w:val="16"/>
    </w:rPr>
  </w:style>
  <w:style w:type="paragraph" w:styleId="CommentText">
    <w:name w:val="annotation text"/>
    <w:basedOn w:val="Normal"/>
    <w:link w:val="CommentTextChar"/>
    <w:rsid w:val="00AE753F"/>
  </w:style>
  <w:style w:type="character" w:customStyle="1" w:styleId="CommentTextChar">
    <w:name w:val="Comment Text Char"/>
    <w:basedOn w:val="DefaultParagraphFont"/>
    <w:link w:val="CommentText"/>
    <w:rsid w:val="00AE753F"/>
    <w:rPr>
      <w:lang w:val="en-GB"/>
    </w:rPr>
  </w:style>
  <w:style w:type="paragraph" w:styleId="CommentSubject">
    <w:name w:val="annotation subject"/>
    <w:basedOn w:val="CommentText"/>
    <w:next w:val="CommentText"/>
    <w:link w:val="CommentSubjectChar"/>
    <w:rsid w:val="00AE753F"/>
    <w:rPr>
      <w:b/>
      <w:bCs/>
    </w:rPr>
  </w:style>
  <w:style w:type="character" w:customStyle="1" w:styleId="CommentSubjectChar">
    <w:name w:val="Comment Subject Char"/>
    <w:basedOn w:val="CommentTextChar"/>
    <w:link w:val="CommentSubject"/>
    <w:rsid w:val="00AE753F"/>
    <w:rPr>
      <w:b/>
      <w:bCs/>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3533800">
      <w:bodyDiv w:val="1"/>
      <w:marLeft w:val="0"/>
      <w:marRight w:val="0"/>
      <w:marTop w:val="0"/>
      <w:marBottom w:val="0"/>
      <w:divBdr>
        <w:top w:val="none" w:sz="0" w:space="0" w:color="auto"/>
        <w:left w:val="none" w:sz="0" w:space="0" w:color="auto"/>
        <w:bottom w:val="none" w:sz="0" w:space="0" w:color="auto"/>
        <w:right w:val="none" w:sz="0" w:space="0" w:color="auto"/>
      </w:divBdr>
    </w:div>
    <w:div w:id="462625924">
      <w:bodyDiv w:val="1"/>
      <w:marLeft w:val="0"/>
      <w:marRight w:val="0"/>
      <w:marTop w:val="0"/>
      <w:marBottom w:val="0"/>
      <w:divBdr>
        <w:top w:val="none" w:sz="0" w:space="0" w:color="auto"/>
        <w:left w:val="none" w:sz="0" w:space="0" w:color="auto"/>
        <w:bottom w:val="none" w:sz="0" w:space="0" w:color="auto"/>
        <w:right w:val="none" w:sz="0" w:space="0" w:color="auto"/>
      </w:divBdr>
    </w:div>
    <w:div w:id="479003791">
      <w:bodyDiv w:val="1"/>
      <w:marLeft w:val="0"/>
      <w:marRight w:val="0"/>
      <w:marTop w:val="0"/>
      <w:marBottom w:val="0"/>
      <w:divBdr>
        <w:top w:val="none" w:sz="0" w:space="0" w:color="auto"/>
        <w:left w:val="none" w:sz="0" w:space="0" w:color="auto"/>
        <w:bottom w:val="none" w:sz="0" w:space="0" w:color="auto"/>
        <w:right w:val="none" w:sz="0" w:space="0" w:color="auto"/>
      </w:divBdr>
    </w:div>
    <w:div w:id="677586849">
      <w:bodyDiv w:val="1"/>
      <w:marLeft w:val="0"/>
      <w:marRight w:val="0"/>
      <w:marTop w:val="0"/>
      <w:marBottom w:val="0"/>
      <w:divBdr>
        <w:top w:val="none" w:sz="0" w:space="0" w:color="auto"/>
        <w:left w:val="none" w:sz="0" w:space="0" w:color="auto"/>
        <w:bottom w:val="none" w:sz="0" w:space="0" w:color="auto"/>
        <w:right w:val="none" w:sz="0" w:space="0" w:color="auto"/>
      </w:divBdr>
    </w:div>
    <w:div w:id="1210650007">
      <w:bodyDiv w:val="1"/>
      <w:marLeft w:val="0"/>
      <w:marRight w:val="0"/>
      <w:marTop w:val="0"/>
      <w:marBottom w:val="0"/>
      <w:divBdr>
        <w:top w:val="none" w:sz="0" w:space="0" w:color="auto"/>
        <w:left w:val="none" w:sz="0" w:space="0" w:color="auto"/>
        <w:bottom w:val="none" w:sz="0" w:space="0" w:color="auto"/>
        <w:right w:val="none" w:sz="0" w:space="0" w:color="auto"/>
      </w:divBdr>
    </w:div>
    <w:div w:id="1477142661">
      <w:bodyDiv w:val="1"/>
      <w:marLeft w:val="0"/>
      <w:marRight w:val="0"/>
      <w:marTop w:val="0"/>
      <w:marBottom w:val="0"/>
      <w:divBdr>
        <w:top w:val="none" w:sz="0" w:space="0" w:color="auto"/>
        <w:left w:val="none" w:sz="0" w:space="0" w:color="auto"/>
        <w:bottom w:val="none" w:sz="0" w:space="0" w:color="auto"/>
        <w:right w:val="none" w:sz="0" w:space="0" w:color="auto"/>
      </w:divBdr>
    </w:div>
    <w:div w:id="1504516563">
      <w:bodyDiv w:val="1"/>
      <w:marLeft w:val="0"/>
      <w:marRight w:val="0"/>
      <w:marTop w:val="0"/>
      <w:marBottom w:val="0"/>
      <w:divBdr>
        <w:top w:val="none" w:sz="0" w:space="0" w:color="auto"/>
        <w:left w:val="none" w:sz="0" w:space="0" w:color="auto"/>
        <w:bottom w:val="none" w:sz="0" w:space="0" w:color="auto"/>
        <w:right w:val="none" w:sz="0" w:space="0" w:color="auto"/>
      </w:divBdr>
    </w:div>
    <w:div w:id="1614097909">
      <w:bodyDiv w:val="1"/>
      <w:marLeft w:val="0"/>
      <w:marRight w:val="0"/>
      <w:marTop w:val="0"/>
      <w:marBottom w:val="0"/>
      <w:divBdr>
        <w:top w:val="none" w:sz="0" w:space="0" w:color="auto"/>
        <w:left w:val="none" w:sz="0" w:space="0" w:color="auto"/>
        <w:bottom w:val="none" w:sz="0" w:space="0" w:color="auto"/>
        <w:right w:val="none" w:sz="0" w:space="0" w:color="auto"/>
      </w:divBdr>
    </w:div>
    <w:div w:id="21311228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mailto:zhourui1@xiaomi.com" TargetMode="External"/><Relationship Id="rId18" Type="http://schemas.openxmlformats.org/officeDocument/2006/relationships/hyperlink" Target="mailto:zhaoyichen@cmdc.chinamobile.com" TargetMode="External"/><Relationship Id="rId26" Type="http://schemas.openxmlformats.org/officeDocument/2006/relationships/image" Target="media/image7.png"/><Relationship Id="rId3" Type="http://schemas.openxmlformats.org/officeDocument/2006/relationships/numbering" Target="numbering.xml"/><Relationship Id="rId21" Type="http://schemas.openxmlformats.org/officeDocument/2006/relationships/image" Target="media/image2.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mailto:linhui20@huawei.com" TargetMode="External"/><Relationship Id="rId17" Type="http://schemas.openxmlformats.org/officeDocument/2006/relationships/hyperlink" Target="mailto:zhangyx@bupt.edu.cn" TargetMode="External"/><Relationship Id="rId25" Type="http://schemas.openxmlformats.org/officeDocument/2006/relationships/image" Target="media/image6.png"/><Relationship Id="rId33"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hyperlink" Target="mailto:iszini@apple.com" TargetMode="External"/><Relationship Id="rId20" Type="http://schemas.openxmlformats.org/officeDocument/2006/relationships/image" Target="media/image1.png"/><Relationship Id="rId29" Type="http://schemas.openxmlformats.org/officeDocument/2006/relationships/image" Target="media/image1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mailto:lijinxing3@huawei.com" TargetMode="External"/><Relationship Id="rId24" Type="http://schemas.openxmlformats.org/officeDocument/2006/relationships/image" Target="media/image5.png"/><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yperlink" Target="mailto:ting-wei.kang@mediatek.com" TargetMode="External"/><Relationship Id="rId23" Type="http://schemas.openxmlformats.org/officeDocument/2006/relationships/image" Target="media/image4.png"/><Relationship Id="rId28" Type="http://schemas.openxmlformats.org/officeDocument/2006/relationships/image" Target="media/image9.png"/><Relationship Id="rId10" Type="http://schemas.openxmlformats.org/officeDocument/2006/relationships/hyperlink" Target="mailto:zhusiting@caict.ac.cn" TargetMode="External"/><Relationship Id="rId19" Type="http://schemas.openxmlformats.org/officeDocument/2006/relationships/hyperlink" Target="mailto:Peter.liao@sgs.com" TargetMode="External"/><Relationship Id="rId31" Type="http://schemas.openxmlformats.org/officeDocument/2006/relationships/image" Target="media/image12.png"/><Relationship Id="rId4" Type="http://schemas.openxmlformats.org/officeDocument/2006/relationships/styles" Target="styles.xml"/><Relationship Id="rId9" Type="http://schemas.openxmlformats.org/officeDocument/2006/relationships/hyperlink" Target="mailto:yixuan@caict.ac.cn" TargetMode="External"/><Relationship Id="rId14" Type="http://schemas.openxmlformats.org/officeDocument/2006/relationships/hyperlink" Target="mailto:fengbaojun@xiaomi.com" TargetMode="External"/><Relationship Id="rId22" Type="http://schemas.openxmlformats.org/officeDocument/2006/relationships/image" Target="media/image3.png"/><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theme" Target="theme/theme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CFA6FD-A789-5146-ABDC-D7F230501F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5</TotalTime>
  <Pages>8</Pages>
  <Words>801</Words>
  <Characters>4568</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5359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Apple Inc.</cp:lastModifiedBy>
  <cp:revision>4</cp:revision>
  <cp:lastPrinted>2019-02-25T23:05:00Z</cp:lastPrinted>
  <dcterms:created xsi:type="dcterms:W3CDTF">2022-02-11T17:15:00Z</dcterms:created>
  <dcterms:modified xsi:type="dcterms:W3CDTF">2022-02-14T11:06:00Z</dcterms:modified>
  <cp:category/>
</cp:coreProperties>
</file>